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hAnsi="Century Gothic"/>
          <w:sz w:val="24"/>
          <w:szCs w:val="24"/>
        </w:rPr>
        <w:id w:val="575875754"/>
        <w:docPartObj>
          <w:docPartGallery w:val="Cover Pages"/>
          <w:docPartUnique/>
        </w:docPartObj>
      </w:sdtPr>
      <w:sdtContent>
        <w:p w14:paraId="14DF8336" w14:textId="05BB463A"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g">
                <w:drawing>
                  <wp:anchor distT="0" distB="0" distL="114300" distR="114300" simplePos="0" relativeHeight="251658240" behindDoc="1" locked="0" layoutInCell="1" allowOverlap="1" wp14:anchorId="5DB95953" wp14:editId="1415AE8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alphaModFix amt="7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000000">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C7D6C">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DB9595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alphaModFix amt="70000"/>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000000">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7C7D6C">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2EBFEC3A" w14:textId="7C81DA69"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s">
                <w:drawing>
                  <wp:anchor distT="0" distB="0" distL="114300" distR="114300" simplePos="0" relativeHeight="251658241" behindDoc="0" locked="0" layoutInCell="1" allowOverlap="1" wp14:anchorId="0240011A" wp14:editId="0A48941C">
                    <wp:simplePos x="0" y="0"/>
                    <wp:positionH relativeFrom="margin">
                      <wp:posOffset>914400</wp:posOffset>
                    </wp:positionH>
                    <wp:positionV relativeFrom="paragraph">
                      <wp:posOffset>5154295</wp:posOffset>
                    </wp:positionV>
                    <wp:extent cx="6855460" cy="1895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855460" cy="1895475"/>
                            </a:xfrm>
                            <a:prstGeom prst="rect">
                              <a:avLst/>
                            </a:prstGeom>
                            <a:noFill/>
                            <a:ln>
                              <a:noFill/>
                            </a:ln>
                          </wps:spPr>
                          <wps:txbx>
                            <w:txbxContent>
                              <w:p w14:paraId="0BFECEEC" w14:textId="3DA2E130" w:rsidR="007C7D6C" w:rsidRPr="00494C51" w:rsidRDefault="007C7D6C"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51A9D" w14:textId="52E839D6" w:rsidR="007C7D6C" w:rsidRPr="00494C51" w:rsidRDefault="002666C3"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0011A" id="Text Box 1" o:spid="_x0000_s1030" type="#_x0000_t202" style="position:absolute;margin-left:1in;margin-top:405.85pt;width:539.8pt;height:149.25pt;z-index:251658241;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" filled="f" stroked="f">
                    <v:textbox>
                      <w:txbxContent>
                        <w:p w14:paraId="0BFECEEC" w14:textId="3DA2E130" w:rsidR="007C7D6C" w:rsidRPr="00494C51" w:rsidRDefault="007C7D6C"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51A9D" w14:textId="52E839D6" w:rsidR="007C7D6C" w:rsidRPr="00494C51" w:rsidRDefault="002666C3"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v:textbox>
                    <w10:wrap anchorx="margin"/>
                  </v:shape>
                </w:pict>
              </mc:Fallback>
            </mc:AlternateContent>
          </w:r>
          <w:r w:rsidRPr="00AF19B6">
            <w:rPr>
              <w:rFonts w:ascii="Century Gothic" w:hAnsi="Century Gothic"/>
              <w:sz w:val="24"/>
              <w:szCs w:val="24"/>
            </w:rPr>
            <w:br w:type="page"/>
          </w:r>
        </w:p>
      </w:sdtContent>
    </w:sdt>
    <w:sdt>
      <w:sdtPr>
        <w:rPr>
          <w:rFonts w:asciiTheme="minorHAnsi" w:eastAsiaTheme="minorEastAsia" w:hAnsiTheme="minorHAnsi" w:cstheme="minorBidi"/>
          <w:color w:val="auto"/>
          <w:sz w:val="22"/>
          <w:szCs w:val="22"/>
        </w:rPr>
        <w:id w:val="635232189"/>
        <w:docPartObj>
          <w:docPartGallery w:val="Table of Contents"/>
          <w:docPartUnique/>
        </w:docPartObj>
      </w:sdtPr>
      <w:sdtContent>
        <w:p w14:paraId="18E0697F" w14:textId="1406EEE1" w:rsidR="00AF19B6" w:rsidRDefault="00AF19B6">
          <w:pPr>
            <w:pStyle w:val="TOCHeading"/>
          </w:pPr>
          <w:r>
            <w:t>Contents</w:t>
          </w:r>
        </w:p>
        <w:p w14:paraId="196C0CB7" w14:textId="6D078D11" w:rsidR="00F64E3A" w:rsidRDefault="00E16036">
          <w:pPr>
            <w:pStyle w:val="TOC1"/>
            <w:tabs>
              <w:tab w:val="left" w:pos="440"/>
              <w:tab w:val="right" w:leader="dot" w:pos="9350"/>
            </w:tabs>
            <w:rPr>
              <w:rFonts w:eastAsiaTheme="minorEastAsia"/>
              <w:noProof/>
              <w:kern w:val="2"/>
              <w:sz w:val="24"/>
              <w:szCs w:val="24"/>
              <w14:ligatures w14:val="standardContextual"/>
            </w:rPr>
          </w:pPr>
          <w:r>
            <w:fldChar w:fldCharType="begin"/>
          </w:r>
          <w:r w:rsidR="00AF19B6">
            <w:instrText>TOC \o "1-3" \h \z \u</w:instrText>
          </w:r>
          <w:r>
            <w:fldChar w:fldCharType="separate"/>
          </w:r>
          <w:hyperlink w:anchor="_Toc205295360"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2.1 Rosa Case</w:t>
            </w:r>
            <w:r w:rsidR="00F64E3A">
              <w:rPr>
                <w:noProof/>
                <w:webHidden/>
              </w:rPr>
              <w:tab/>
            </w:r>
            <w:r w:rsidR="00F64E3A">
              <w:rPr>
                <w:noProof/>
                <w:webHidden/>
              </w:rPr>
              <w:fldChar w:fldCharType="begin"/>
            </w:r>
            <w:r w:rsidR="00F64E3A">
              <w:rPr>
                <w:noProof/>
                <w:webHidden/>
              </w:rPr>
              <w:instrText xml:space="preserve"> PAGEREF _Toc205295360 \h </w:instrText>
            </w:r>
            <w:r w:rsidR="00F64E3A">
              <w:rPr>
                <w:noProof/>
                <w:webHidden/>
              </w:rPr>
            </w:r>
            <w:r w:rsidR="00F64E3A">
              <w:rPr>
                <w:noProof/>
                <w:webHidden/>
              </w:rPr>
              <w:fldChar w:fldCharType="separate"/>
            </w:r>
            <w:r w:rsidR="00F64E3A">
              <w:rPr>
                <w:noProof/>
                <w:webHidden/>
              </w:rPr>
              <w:t>2</w:t>
            </w:r>
            <w:r w:rsidR="00F64E3A">
              <w:rPr>
                <w:noProof/>
                <w:webHidden/>
              </w:rPr>
              <w:fldChar w:fldCharType="end"/>
            </w:r>
          </w:hyperlink>
        </w:p>
        <w:p w14:paraId="6130853F" w14:textId="22C1FE47"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61"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2.2 Who Participates in a Case</w:t>
            </w:r>
            <w:r w:rsidR="00F64E3A">
              <w:rPr>
                <w:noProof/>
                <w:webHidden/>
              </w:rPr>
              <w:tab/>
            </w:r>
            <w:r w:rsidR="00F64E3A">
              <w:rPr>
                <w:noProof/>
                <w:webHidden/>
              </w:rPr>
              <w:fldChar w:fldCharType="begin"/>
            </w:r>
            <w:r w:rsidR="00F64E3A">
              <w:rPr>
                <w:noProof/>
                <w:webHidden/>
              </w:rPr>
              <w:instrText xml:space="preserve"> PAGEREF _Toc205295361 \h </w:instrText>
            </w:r>
            <w:r w:rsidR="00F64E3A">
              <w:rPr>
                <w:noProof/>
                <w:webHidden/>
              </w:rPr>
            </w:r>
            <w:r w:rsidR="00F64E3A">
              <w:rPr>
                <w:noProof/>
                <w:webHidden/>
              </w:rPr>
              <w:fldChar w:fldCharType="separate"/>
            </w:r>
            <w:r w:rsidR="00F64E3A">
              <w:rPr>
                <w:noProof/>
                <w:webHidden/>
              </w:rPr>
              <w:t>2</w:t>
            </w:r>
            <w:r w:rsidR="00F64E3A">
              <w:rPr>
                <w:noProof/>
                <w:webHidden/>
              </w:rPr>
              <w:fldChar w:fldCharType="end"/>
            </w:r>
          </w:hyperlink>
        </w:p>
        <w:p w14:paraId="1F500BAF" w14:textId="19B5BF83" w:rsidR="00F64E3A" w:rsidRDefault="00000000" w:rsidP="00F64E3A">
          <w:pPr>
            <w:pStyle w:val="TOC1"/>
            <w:tabs>
              <w:tab w:val="left" w:pos="440"/>
              <w:tab w:val="right" w:leader="dot" w:pos="9350"/>
            </w:tabs>
            <w:rPr>
              <w:rFonts w:eastAsiaTheme="minorEastAsia"/>
              <w:noProof/>
              <w:kern w:val="2"/>
              <w:sz w:val="24"/>
              <w:szCs w:val="24"/>
              <w14:ligatures w14:val="standardContextual"/>
            </w:rPr>
          </w:pPr>
          <w:hyperlink w:anchor="_Toc205295362"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2.3 Resources vs. Deficits</w:t>
            </w:r>
            <w:r w:rsidR="00F64E3A">
              <w:rPr>
                <w:noProof/>
                <w:webHidden/>
              </w:rPr>
              <w:tab/>
            </w:r>
            <w:r w:rsidR="00F64E3A">
              <w:rPr>
                <w:noProof/>
                <w:webHidden/>
              </w:rPr>
              <w:fldChar w:fldCharType="begin"/>
            </w:r>
            <w:r w:rsidR="00F64E3A">
              <w:rPr>
                <w:noProof/>
                <w:webHidden/>
              </w:rPr>
              <w:instrText xml:space="preserve"> PAGEREF _Toc205295362 \h </w:instrText>
            </w:r>
            <w:r w:rsidR="00F64E3A">
              <w:rPr>
                <w:noProof/>
                <w:webHidden/>
              </w:rPr>
            </w:r>
            <w:r w:rsidR="00F64E3A">
              <w:rPr>
                <w:noProof/>
                <w:webHidden/>
              </w:rPr>
              <w:fldChar w:fldCharType="separate"/>
            </w:r>
            <w:r w:rsidR="00F64E3A">
              <w:rPr>
                <w:noProof/>
                <w:webHidden/>
              </w:rPr>
              <w:t>6</w:t>
            </w:r>
            <w:r w:rsidR="00F64E3A">
              <w:rPr>
                <w:noProof/>
                <w:webHidden/>
              </w:rPr>
              <w:fldChar w:fldCharType="end"/>
            </w:r>
          </w:hyperlink>
        </w:p>
        <w:p w14:paraId="5CDCE887" w14:textId="2FF7104A"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64"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2.4 Stress Level Assessment</w:t>
            </w:r>
            <w:r w:rsidR="00F64E3A">
              <w:rPr>
                <w:noProof/>
                <w:webHidden/>
              </w:rPr>
              <w:tab/>
            </w:r>
            <w:r w:rsidR="00F64E3A">
              <w:rPr>
                <w:noProof/>
                <w:webHidden/>
              </w:rPr>
              <w:fldChar w:fldCharType="begin"/>
            </w:r>
            <w:r w:rsidR="00F64E3A">
              <w:rPr>
                <w:noProof/>
                <w:webHidden/>
              </w:rPr>
              <w:instrText xml:space="preserve"> PAGEREF _Toc205295364 \h </w:instrText>
            </w:r>
            <w:r w:rsidR="00F64E3A">
              <w:rPr>
                <w:noProof/>
                <w:webHidden/>
              </w:rPr>
            </w:r>
            <w:r w:rsidR="00F64E3A">
              <w:rPr>
                <w:noProof/>
                <w:webHidden/>
              </w:rPr>
              <w:fldChar w:fldCharType="separate"/>
            </w:r>
            <w:r w:rsidR="00F64E3A">
              <w:rPr>
                <w:noProof/>
                <w:webHidden/>
              </w:rPr>
              <w:t>9</w:t>
            </w:r>
            <w:r w:rsidR="00F64E3A">
              <w:rPr>
                <w:noProof/>
                <w:webHidden/>
              </w:rPr>
              <w:fldChar w:fldCharType="end"/>
            </w:r>
          </w:hyperlink>
        </w:p>
        <w:p w14:paraId="21D1667A" w14:textId="71092665" w:rsidR="00F64E3A" w:rsidRDefault="00000000">
          <w:pPr>
            <w:pStyle w:val="TOC2"/>
            <w:tabs>
              <w:tab w:val="right" w:leader="dot" w:pos="9350"/>
            </w:tabs>
            <w:rPr>
              <w:rFonts w:eastAsiaTheme="minorEastAsia"/>
              <w:noProof/>
              <w:kern w:val="2"/>
              <w:sz w:val="24"/>
              <w:szCs w:val="24"/>
              <w14:ligatures w14:val="standardContextual"/>
            </w:rPr>
          </w:pPr>
          <w:hyperlink w:anchor="_Toc205295365" w:history="1">
            <w:r w:rsidR="00F64E3A" w:rsidRPr="009A759B">
              <w:rPr>
                <w:rStyle w:val="Hyperlink"/>
                <w:noProof/>
              </w:rPr>
              <w:t>Part 1:</w:t>
            </w:r>
            <w:r w:rsidR="00F64E3A">
              <w:rPr>
                <w:noProof/>
                <w:webHidden/>
              </w:rPr>
              <w:tab/>
            </w:r>
            <w:r w:rsidR="00F64E3A">
              <w:rPr>
                <w:noProof/>
                <w:webHidden/>
              </w:rPr>
              <w:fldChar w:fldCharType="begin"/>
            </w:r>
            <w:r w:rsidR="00F64E3A">
              <w:rPr>
                <w:noProof/>
                <w:webHidden/>
              </w:rPr>
              <w:instrText xml:space="preserve"> PAGEREF _Toc205295365 \h </w:instrText>
            </w:r>
            <w:r w:rsidR="00F64E3A">
              <w:rPr>
                <w:noProof/>
                <w:webHidden/>
              </w:rPr>
            </w:r>
            <w:r w:rsidR="00F64E3A">
              <w:rPr>
                <w:noProof/>
                <w:webHidden/>
              </w:rPr>
              <w:fldChar w:fldCharType="separate"/>
            </w:r>
            <w:r w:rsidR="00F64E3A">
              <w:rPr>
                <w:noProof/>
                <w:webHidden/>
              </w:rPr>
              <w:t>9</w:t>
            </w:r>
            <w:r w:rsidR="00F64E3A">
              <w:rPr>
                <w:noProof/>
                <w:webHidden/>
              </w:rPr>
              <w:fldChar w:fldCharType="end"/>
            </w:r>
          </w:hyperlink>
        </w:p>
        <w:p w14:paraId="4E9C4653" w14:textId="309B7DBD" w:rsidR="00F64E3A" w:rsidRDefault="00000000" w:rsidP="00F64E3A">
          <w:pPr>
            <w:pStyle w:val="TOC2"/>
            <w:tabs>
              <w:tab w:val="right" w:leader="dot" w:pos="9350"/>
            </w:tabs>
            <w:rPr>
              <w:rFonts w:eastAsiaTheme="minorEastAsia"/>
              <w:noProof/>
              <w:kern w:val="2"/>
              <w:sz w:val="24"/>
              <w:szCs w:val="24"/>
              <w14:ligatures w14:val="standardContextual"/>
            </w:rPr>
          </w:pPr>
          <w:hyperlink w:anchor="_Toc205295366" w:history="1">
            <w:r w:rsidR="00F64E3A" w:rsidRPr="009A759B">
              <w:rPr>
                <w:rStyle w:val="Hyperlink"/>
                <w:noProof/>
              </w:rPr>
              <w:t>Part 2:</w:t>
            </w:r>
            <w:r w:rsidR="00F64E3A">
              <w:rPr>
                <w:noProof/>
                <w:webHidden/>
              </w:rPr>
              <w:tab/>
            </w:r>
            <w:r w:rsidR="00F64E3A">
              <w:rPr>
                <w:noProof/>
                <w:webHidden/>
              </w:rPr>
              <w:fldChar w:fldCharType="begin"/>
            </w:r>
            <w:r w:rsidR="00F64E3A">
              <w:rPr>
                <w:noProof/>
                <w:webHidden/>
              </w:rPr>
              <w:instrText xml:space="preserve"> PAGEREF _Toc205295366 \h </w:instrText>
            </w:r>
            <w:r w:rsidR="00F64E3A">
              <w:rPr>
                <w:noProof/>
                <w:webHidden/>
              </w:rPr>
            </w:r>
            <w:r w:rsidR="00F64E3A">
              <w:rPr>
                <w:noProof/>
                <w:webHidden/>
              </w:rPr>
              <w:fldChar w:fldCharType="separate"/>
            </w:r>
            <w:r w:rsidR="00F64E3A">
              <w:rPr>
                <w:noProof/>
                <w:webHidden/>
              </w:rPr>
              <w:t>9</w:t>
            </w:r>
            <w:r w:rsidR="00F64E3A">
              <w:rPr>
                <w:noProof/>
                <w:webHidden/>
              </w:rPr>
              <w:fldChar w:fldCharType="end"/>
            </w:r>
          </w:hyperlink>
        </w:p>
        <w:p w14:paraId="5C42B60B" w14:textId="214398E3" w:rsidR="00F64E3A" w:rsidRDefault="00000000">
          <w:pPr>
            <w:pStyle w:val="TOC2"/>
            <w:tabs>
              <w:tab w:val="right" w:leader="dot" w:pos="9350"/>
            </w:tabs>
            <w:rPr>
              <w:rFonts w:eastAsiaTheme="minorEastAsia"/>
              <w:noProof/>
              <w:kern w:val="2"/>
              <w:sz w:val="24"/>
              <w:szCs w:val="24"/>
              <w14:ligatures w14:val="standardContextual"/>
            </w:rPr>
          </w:pPr>
          <w:hyperlink w:anchor="_Toc205295368" w:history="1">
            <w:r w:rsidR="00F64E3A" w:rsidRPr="009A759B">
              <w:rPr>
                <w:rStyle w:val="Hyperlink"/>
                <w:noProof/>
              </w:rPr>
              <w:t>Part 3</w:t>
            </w:r>
            <w:r w:rsidR="00F64E3A">
              <w:rPr>
                <w:noProof/>
                <w:webHidden/>
              </w:rPr>
              <w:tab/>
            </w:r>
            <w:r w:rsidR="00F64E3A">
              <w:rPr>
                <w:noProof/>
                <w:webHidden/>
              </w:rPr>
              <w:fldChar w:fldCharType="begin"/>
            </w:r>
            <w:r w:rsidR="00F64E3A">
              <w:rPr>
                <w:noProof/>
                <w:webHidden/>
              </w:rPr>
              <w:instrText xml:space="preserve"> PAGEREF _Toc205295368 \h </w:instrText>
            </w:r>
            <w:r w:rsidR="00F64E3A">
              <w:rPr>
                <w:noProof/>
                <w:webHidden/>
              </w:rPr>
            </w:r>
            <w:r w:rsidR="00F64E3A">
              <w:rPr>
                <w:noProof/>
                <w:webHidden/>
              </w:rPr>
              <w:fldChar w:fldCharType="separate"/>
            </w:r>
            <w:r w:rsidR="00F64E3A">
              <w:rPr>
                <w:noProof/>
                <w:webHidden/>
              </w:rPr>
              <w:t>9</w:t>
            </w:r>
            <w:r w:rsidR="00F64E3A">
              <w:rPr>
                <w:noProof/>
                <w:webHidden/>
              </w:rPr>
              <w:fldChar w:fldCharType="end"/>
            </w:r>
          </w:hyperlink>
        </w:p>
        <w:p w14:paraId="064EA050" w14:textId="69A638D2"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69"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2.5 Recognizing Abuse &amp; Neglect</w:t>
            </w:r>
            <w:r w:rsidR="00F64E3A">
              <w:rPr>
                <w:noProof/>
                <w:webHidden/>
              </w:rPr>
              <w:tab/>
            </w:r>
            <w:r w:rsidR="00F64E3A">
              <w:rPr>
                <w:noProof/>
                <w:webHidden/>
              </w:rPr>
              <w:fldChar w:fldCharType="begin"/>
            </w:r>
            <w:r w:rsidR="00F64E3A">
              <w:rPr>
                <w:noProof/>
                <w:webHidden/>
              </w:rPr>
              <w:instrText xml:space="preserve"> PAGEREF _Toc205295369 \h </w:instrText>
            </w:r>
            <w:r w:rsidR="00F64E3A">
              <w:rPr>
                <w:noProof/>
                <w:webHidden/>
              </w:rPr>
            </w:r>
            <w:r w:rsidR="00F64E3A">
              <w:rPr>
                <w:noProof/>
                <w:webHidden/>
              </w:rPr>
              <w:fldChar w:fldCharType="separate"/>
            </w:r>
            <w:r w:rsidR="00F64E3A">
              <w:rPr>
                <w:noProof/>
                <w:webHidden/>
              </w:rPr>
              <w:t>9</w:t>
            </w:r>
            <w:r w:rsidR="00F64E3A">
              <w:rPr>
                <w:noProof/>
                <w:webHidden/>
              </w:rPr>
              <w:fldChar w:fldCharType="end"/>
            </w:r>
          </w:hyperlink>
        </w:p>
        <w:p w14:paraId="1168C826" w14:textId="5FB65E55"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0"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2.6 Why Do People Abuse or Neglect Their Children?</w:t>
            </w:r>
            <w:r w:rsidR="00F64E3A">
              <w:rPr>
                <w:noProof/>
                <w:webHidden/>
              </w:rPr>
              <w:tab/>
            </w:r>
            <w:r w:rsidR="00F64E3A">
              <w:rPr>
                <w:noProof/>
                <w:webHidden/>
              </w:rPr>
              <w:fldChar w:fldCharType="begin"/>
            </w:r>
            <w:r w:rsidR="00F64E3A">
              <w:rPr>
                <w:noProof/>
                <w:webHidden/>
              </w:rPr>
              <w:instrText xml:space="preserve"> PAGEREF _Toc205295370 \h </w:instrText>
            </w:r>
            <w:r w:rsidR="00F64E3A">
              <w:rPr>
                <w:noProof/>
                <w:webHidden/>
              </w:rPr>
            </w:r>
            <w:r w:rsidR="00F64E3A">
              <w:rPr>
                <w:noProof/>
                <w:webHidden/>
              </w:rPr>
              <w:fldChar w:fldCharType="separate"/>
            </w:r>
            <w:r w:rsidR="00F64E3A">
              <w:rPr>
                <w:noProof/>
                <w:webHidden/>
              </w:rPr>
              <w:t>10</w:t>
            </w:r>
            <w:r w:rsidR="00F64E3A">
              <w:rPr>
                <w:noProof/>
                <w:webHidden/>
              </w:rPr>
              <w:fldChar w:fldCharType="end"/>
            </w:r>
          </w:hyperlink>
        </w:p>
        <w:p w14:paraId="7BD31E49" w14:textId="08724F6C"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1"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2.7 Conditions That May Lead to Abuse and Neglect</w:t>
            </w:r>
            <w:r w:rsidR="00F64E3A">
              <w:rPr>
                <w:noProof/>
                <w:webHidden/>
              </w:rPr>
              <w:tab/>
            </w:r>
            <w:r w:rsidR="00F64E3A">
              <w:rPr>
                <w:noProof/>
                <w:webHidden/>
              </w:rPr>
              <w:fldChar w:fldCharType="begin"/>
            </w:r>
            <w:r w:rsidR="00F64E3A">
              <w:rPr>
                <w:noProof/>
                <w:webHidden/>
              </w:rPr>
              <w:instrText xml:space="preserve"> PAGEREF _Toc205295371 \h </w:instrText>
            </w:r>
            <w:r w:rsidR="00F64E3A">
              <w:rPr>
                <w:noProof/>
                <w:webHidden/>
              </w:rPr>
            </w:r>
            <w:r w:rsidR="00F64E3A">
              <w:rPr>
                <w:noProof/>
                <w:webHidden/>
              </w:rPr>
              <w:fldChar w:fldCharType="separate"/>
            </w:r>
            <w:r w:rsidR="00F64E3A">
              <w:rPr>
                <w:noProof/>
                <w:webHidden/>
              </w:rPr>
              <w:t>10</w:t>
            </w:r>
            <w:r w:rsidR="00F64E3A">
              <w:rPr>
                <w:noProof/>
                <w:webHidden/>
              </w:rPr>
              <w:fldChar w:fldCharType="end"/>
            </w:r>
          </w:hyperlink>
        </w:p>
        <w:p w14:paraId="6D3DD778" w14:textId="50E99ACB"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2"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 xml:space="preserve">Activity 2.8 </w:t>
            </w:r>
            <w:r w:rsidR="00F64E3A" w:rsidRPr="009A759B">
              <w:rPr>
                <w:rStyle w:val="Hyperlink"/>
                <w:rFonts w:cs="Segoe UI"/>
                <w:noProof/>
              </w:rPr>
              <w:t>The Best Interest Principle and MSL</w:t>
            </w:r>
            <w:r w:rsidR="00F64E3A" w:rsidRPr="009A759B">
              <w:rPr>
                <w:rStyle w:val="Hyperlink"/>
                <w:rFonts w:ascii="Arial" w:hAnsi="Arial" w:cs="Arial"/>
                <w:noProof/>
              </w:rPr>
              <w:t> </w:t>
            </w:r>
            <w:r w:rsidR="00F64E3A">
              <w:rPr>
                <w:noProof/>
                <w:webHidden/>
              </w:rPr>
              <w:tab/>
            </w:r>
            <w:r w:rsidR="00F64E3A">
              <w:rPr>
                <w:noProof/>
                <w:webHidden/>
              </w:rPr>
              <w:fldChar w:fldCharType="begin"/>
            </w:r>
            <w:r w:rsidR="00F64E3A">
              <w:rPr>
                <w:noProof/>
                <w:webHidden/>
              </w:rPr>
              <w:instrText xml:space="preserve"> PAGEREF _Toc205295372 \h </w:instrText>
            </w:r>
            <w:r w:rsidR="00F64E3A">
              <w:rPr>
                <w:noProof/>
                <w:webHidden/>
              </w:rPr>
            </w:r>
            <w:r w:rsidR="00F64E3A">
              <w:rPr>
                <w:noProof/>
                <w:webHidden/>
              </w:rPr>
              <w:fldChar w:fldCharType="separate"/>
            </w:r>
            <w:r w:rsidR="00F64E3A">
              <w:rPr>
                <w:noProof/>
                <w:webHidden/>
              </w:rPr>
              <w:t>13</w:t>
            </w:r>
            <w:r w:rsidR="00F64E3A">
              <w:rPr>
                <w:noProof/>
                <w:webHidden/>
              </w:rPr>
              <w:fldChar w:fldCharType="end"/>
            </w:r>
          </w:hyperlink>
        </w:p>
        <w:p w14:paraId="788007A8" w14:textId="11EFBEB2"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3"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2.9 Children’s Needs</w:t>
            </w:r>
            <w:r w:rsidR="00F64E3A">
              <w:rPr>
                <w:noProof/>
                <w:webHidden/>
              </w:rPr>
              <w:tab/>
            </w:r>
            <w:r w:rsidR="00F64E3A">
              <w:rPr>
                <w:noProof/>
                <w:webHidden/>
              </w:rPr>
              <w:fldChar w:fldCharType="begin"/>
            </w:r>
            <w:r w:rsidR="00F64E3A">
              <w:rPr>
                <w:noProof/>
                <w:webHidden/>
              </w:rPr>
              <w:instrText xml:space="preserve"> PAGEREF _Toc205295373 \h </w:instrText>
            </w:r>
            <w:r w:rsidR="00F64E3A">
              <w:rPr>
                <w:noProof/>
                <w:webHidden/>
              </w:rPr>
            </w:r>
            <w:r w:rsidR="00F64E3A">
              <w:rPr>
                <w:noProof/>
                <w:webHidden/>
              </w:rPr>
              <w:fldChar w:fldCharType="separate"/>
            </w:r>
            <w:r w:rsidR="00F64E3A">
              <w:rPr>
                <w:noProof/>
                <w:webHidden/>
              </w:rPr>
              <w:t>15</w:t>
            </w:r>
            <w:r w:rsidR="00F64E3A">
              <w:rPr>
                <w:noProof/>
                <w:webHidden/>
              </w:rPr>
              <w:fldChar w:fldCharType="end"/>
            </w:r>
          </w:hyperlink>
        </w:p>
        <w:p w14:paraId="62B2BBFA" w14:textId="7A6DE93F"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4"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2.10 Child Development</w:t>
            </w:r>
            <w:r w:rsidR="00F64E3A">
              <w:rPr>
                <w:noProof/>
                <w:webHidden/>
              </w:rPr>
              <w:tab/>
            </w:r>
            <w:r w:rsidR="00F64E3A">
              <w:rPr>
                <w:noProof/>
                <w:webHidden/>
              </w:rPr>
              <w:fldChar w:fldCharType="begin"/>
            </w:r>
            <w:r w:rsidR="00F64E3A">
              <w:rPr>
                <w:noProof/>
                <w:webHidden/>
              </w:rPr>
              <w:instrText xml:space="preserve"> PAGEREF _Toc205295374 \h </w:instrText>
            </w:r>
            <w:r w:rsidR="00F64E3A">
              <w:rPr>
                <w:noProof/>
                <w:webHidden/>
              </w:rPr>
            </w:r>
            <w:r w:rsidR="00F64E3A">
              <w:rPr>
                <w:noProof/>
                <w:webHidden/>
              </w:rPr>
              <w:fldChar w:fldCharType="separate"/>
            </w:r>
            <w:r w:rsidR="00F64E3A">
              <w:rPr>
                <w:noProof/>
                <w:webHidden/>
              </w:rPr>
              <w:t>16</w:t>
            </w:r>
            <w:r w:rsidR="00F64E3A">
              <w:rPr>
                <w:noProof/>
                <w:webHidden/>
              </w:rPr>
              <w:fldChar w:fldCharType="end"/>
            </w:r>
          </w:hyperlink>
        </w:p>
        <w:p w14:paraId="7DE26113" w14:textId="6048914C"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5"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2.11 Attachment</w:t>
            </w:r>
            <w:r w:rsidR="00F64E3A">
              <w:rPr>
                <w:noProof/>
                <w:webHidden/>
              </w:rPr>
              <w:tab/>
            </w:r>
            <w:r w:rsidR="00F64E3A">
              <w:rPr>
                <w:noProof/>
                <w:webHidden/>
              </w:rPr>
              <w:fldChar w:fldCharType="begin"/>
            </w:r>
            <w:r w:rsidR="00F64E3A">
              <w:rPr>
                <w:noProof/>
                <w:webHidden/>
              </w:rPr>
              <w:instrText xml:space="preserve"> PAGEREF _Toc205295375 \h </w:instrText>
            </w:r>
            <w:r w:rsidR="00F64E3A">
              <w:rPr>
                <w:noProof/>
                <w:webHidden/>
              </w:rPr>
            </w:r>
            <w:r w:rsidR="00F64E3A">
              <w:rPr>
                <w:noProof/>
                <w:webHidden/>
              </w:rPr>
              <w:fldChar w:fldCharType="separate"/>
            </w:r>
            <w:r w:rsidR="00F64E3A">
              <w:rPr>
                <w:noProof/>
                <w:webHidden/>
              </w:rPr>
              <w:t>17</w:t>
            </w:r>
            <w:r w:rsidR="00F64E3A">
              <w:rPr>
                <w:noProof/>
                <w:webHidden/>
              </w:rPr>
              <w:fldChar w:fldCharType="end"/>
            </w:r>
          </w:hyperlink>
        </w:p>
        <w:p w14:paraId="70B30E62" w14:textId="369452A3" w:rsidR="00F64E3A" w:rsidRDefault="00000000">
          <w:pPr>
            <w:pStyle w:val="TOC1"/>
            <w:tabs>
              <w:tab w:val="left" w:pos="440"/>
              <w:tab w:val="right" w:leader="dot" w:pos="9350"/>
            </w:tabs>
            <w:rPr>
              <w:rFonts w:eastAsiaTheme="minorEastAsia"/>
              <w:noProof/>
              <w:kern w:val="2"/>
              <w:sz w:val="24"/>
              <w:szCs w:val="24"/>
              <w14:ligatures w14:val="standardContextual"/>
            </w:rPr>
          </w:pPr>
          <w:hyperlink w:anchor="_Toc205295376" w:history="1">
            <w:r w:rsidR="00F64E3A" w:rsidRPr="009A759B">
              <w:rPr>
                <w:rStyle w:val="Hyperlink"/>
                <w:rFonts w:ascii="Wingdings" w:hAnsi="Wingdings"/>
                <w:noProof/>
              </w:rPr>
              <w:t></w:t>
            </w:r>
            <w:r w:rsidR="00F64E3A">
              <w:rPr>
                <w:rFonts w:eastAsiaTheme="minorEastAsia"/>
                <w:noProof/>
                <w:kern w:val="2"/>
                <w:sz w:val="24"/>
                <w:szCs w:val="24"/>
                <w14:ligatures w14:val="standardContextual"/>
              </w:rPr>
              <w:tab/>
            </w:r>
            <w:r w:rsidR="00F64E3A" w:rsidRPr="009A759B">
              <w:rPr>
                <w:rStyle w:val="Hyperlink"/>
                <w:noProof/>
              </w:rPr>
              <w:t>Activity 2.12 LMS</w:t>
            </w:r>
            <w:r w:rsidR="00F64E3A">
              <w:rPr>
                <w:noProof/>
                <w:webHidden/>
              </w:rPr>
              <w:tab/>
            </w:r>
            <w:r w:rsidR="00F64E3A">
              <w:rPr>
                <w:noProof/>
                <w:webHidden/>
              </w:rPr>
              <w:fldChar w:fldCharType="begin"/>
            </w:r>
            <w:r w:rsidR="00F64E3A">
              <w:rPr>
                <w:noProof/>
                <w:webHidden/>
              </w:rPr>
              <w:instrText xml:space="preserve"> PAGEREF _Toc205295376 \h </w:instrText>
            </w:r>
            <w:r w:rsidR="00F64E3A">
              <w:rPr>
                <w:noProof/>
                <w:webHidden/>
              </w:rPr>
            </w:r>
            <w:r w:rsidR="00F64E3A">
              <w:rPr>
                <w:noProof/>
                <w:webHidden/>
              </w:rPr>
              <w:fldChar w:fldCharType="separate"/>
            </w:r>
            <w:r w:rsidR="00F64E3A">
              <w:rPr>
                <w:noProof/>
                <w:webHidden/>
              </w:rPr>
              <w:t>20</w:t>
            </w:r>
            <w:r w:rsidR="00F64E3A">
              <w:rPr>
                <w:noProof/>
                <w:webHidden/>
              </w:rPr>
              <w:fldChar w:fldCharType="end"/>
            </w:r>
          </w:hyperlink>
        </w:p>
        <w:p w14:paraId="279C31D4" w14:textId="203BC8CE" w:rsidR="00E91249" w:rsidRDefault="00E16036" w:rsidP="1641A469">
          <w:pPr>
            <w:pStyle w:val="TOC1"/>
            <w:tabs>
              <w:tab w:val="right" w:leader="dot" w:pos="9360"/>
            </w:tabs>
            <w:rPr>
              <w:rStyle w:val="Hyperlink"/>
              <w:noProof/>
            </w:rPr>
          </w:pPr>
          <w:r>
            <w:fldChar w:fldCharType="end"/>
          </w:r>
        </w:p>
      </w:sdtContent>
    </w:sdt>
    <w:p w14:paraId="743BDC6A" w14:textId="400BDA08" w:rsidR="00AF19B6" w:rsidRDefault="00AF19B6"/>
    <w:p w14:paraId="46A02DBC" w14:textId="5ACCC9CA" w:rsidR="0030369B" w:rsidRPr="004267E1" w:rsidRDefault="00AF19B6" w:rsidP="004267E1">
      <w:pPr>
        <w:rPr>
          <w:rFonts w:ascii="Century Gothic" w:eastAsiaTheme="majorEastAsia" w:hAnsi="Century Gothic" w:cstheme="majorBidi"/>
          <w:color w:val="2F5496" w:themeColor="accent1" w:themeShade="BF"/>
          <w:sz w:val="32"/>
          <w:szCs w:val="32"/>
        </w:rPr>
      </w:pPr>
      <w:r>
        <w:rPr>
          <w:rFonts w:ascii="Century Gothic" w:hAnsi="Century Gothic"/>
        </w:rPr>
        <w:br w:type="page"/>
      </w:r>
    </w:p>
    <w:p w14:paraId="1148B25C" w14:textId="55FEF5DE" w:rsidR="0030369B" w:rsidRDefault="00471D3A">
      <w:pPr>
        <w:pStyle w:val="Heading1"/>
        <w:numPr>
          <w:ilvl w:val="0"/>
          <w:numId w:val="77"/>
        </w:numPr>
      </w:pPr>
      <w:bookmarkStart w:id="0" w:name="_Toc205295360"/>
      <w:r>
        <w:lastRenderedPageBreak/>
        <w:t>Activity 2.</w:t>
      </w:r>
      <w:r w:rsidR="004267E1">
        <w:t>1</w:t>
      </w:r>
      <w:r>
        <w:t xml:space="preserve"> R</w:t>
      </w:r>
      <w:r w:rsidR="00652CAD">
        <w:t>osa Case</w:t>
      </w:r>
      <w:bookmarkEnd w:id="0"/>
    </w:p>
    <w:p w14:paraId="7B11CE14" w14:textId="152321A2" w:rsidR="70D798C4" w:rsidRDefault="70D798C4" w:rsidP="3056169F">
      <w:pPr>
        <w:rPr>
          <w:rFonts w:ascii="Century Gothic" w:eastAsia="Century Gothic" w:hAnsi="Century Gothic" w:cs="Century Gothic"/>
          <w:color w:val="000000" w:themeColor="text1"/>
          <w:sz w:val="24"/>
          <w:szCs w:val="24"/>
        </w:rPr>
      </w:pPr>
      <w:r w:rsidRPr="3056169F">
        <w:rPr>
          <w:rFonts w:ascii="Century Gothic" w:eastAsia="Century Gothic" w:hAnsi="Century Gothic" w:cs="Century Gothic"/>
          <w:color w:val="000000" w:themeColor="text1"/>
          <w:sz w:val="24"/>
          <w:szCs w:val="24"/>
        </w:rPr>
        <w:t xml:space="preserve">You read the </w:t>
      </w:r>
      <w:r w:rsidRPr="3056169F">
        <w:rPr>
          <w:rFonts w:ascii="Century Gothic" w:eastAsia="Century Gothic" w:hAnsi="Century Gothic" w:cs="Century Gothic"/>
          <w:b/>
          <w:bCs/>
          <w:color w:val="000000" w:themeColor="text1"/>
          <w:sz w:val="24"/>
          <w:szCs w:val="24"/>
        </w:rPr>
        <w:t>Dependency Petition</w:t>
      </w:r>
      <w:r w:rsidRPr="3056169F">
        <w:rPr>
          <w:rFonts w:ascii="Century Gothic" w:eastAsia="Century Gothic" w:hAnsi="Century Gothic" w:cs="Century Gothic"/>
          <w:color w:val="000000" w:themeColor="text1"/>
          <w:sz w:val="24"/>
          <w:szCs w:val="24"/>
        </w:rPr>
        <w:t xml:space="preserve"> for the Rosa Case for your Welcome Module and practiced writing the Brief History section of the court report based on the information. Now, you will read more about the Rosa Case as it progresses through the dependency process. For this session, you will read </w:t>
      </w:r>
      <w:r w:rsidRPr="3056169F">
        <w:rPr>
          <w:rFonts w:ascii="Century Gothic" w:eastAsia="Century Gothic" w:hAnsi="Century Gothic" w:cs="Century Gothic"/>
          <w:b/>
          <w:bCs/>
          <w:color w:val="000000" w:themeColor="text1"/>
          <w:sz w:val="24"/>
          <w:szCs w:val="24"/>
        </w:rPr>
        <w:t>DCS first report to the court</w:t>
      </w:r>
      <w:r w:rsidRPr="3056169F">
        <w:rPr>
          <w:rFonts w:ascii="Century Gothic" w:eastAsia="Century Gothic" w:hAnsi="Century Gothic" w:cs="Century Gothic"/>
          <w:color w:val="000000" w:themeColor="text1"/>
          <w:sz w:val="24"/>
          <w:szCs w:val="24"/>
        </w:rPr>
        <w:t xml:space="preserve"> after removal in advance of the Preliminary Protective Hearing and/or Initial Dependency Hearing (in the Module 2 live session, we will go over the AZ Dependency Process and provide you with information on each of these hearing types) and </w:t>
      </w:r>
      <w:r w:rsidRPr="3056169F">
        <w:rPr>
          <w:rFonts w:ascii="Century Gothic" w:eastAsia="Century Gothic" w:hAnsi="Century Gothic" w:cs="Century Gothic"/>
          <w:b/>
          <w:bCs/>
          <w:color w:val="000000" w:themeColor="text1"/>
          <w:sz w:val="24"/>
          <w:szCs w:val="24"/>
        </w:rPr>
        <w:t>contact logs</w:t>
      </w:r>
      <w:r w:rsidRPr="3056169F">
        <w:rPr>
          <w:rFonts w:ascii="Century Gothic" w:eastAsia="Century Gothic" w:hAnsi="Century Gothic" w:cs="Century Gothic"/>
          <w:color w:val="000000" w:themeColor="text1"/>
          <w:sz w:val="24"/>
          <w:szCs w:val="24"/>
        </w:rPr>
        <w:t xml:space="preserve"> that the CASA (you) wrote summarizing contact with various parties on the case. </w:t>
      </w:r>
    </w:p>
    <w:p w14:paraId="07FE2CD1" w14:textId="6D9490A4" w:rsidR="70D798C4" w:rsidRDefault="70D798C4" w:rsidP="3056169F">
      <w:pPr>
        <w:rPr>
          <w:rFonts w:ascii="Century Gothic" w:eastAsia="Century Gothic" w:hAnsi="Century Gothic" w:cs="Century Gothic"/>
          <w:color w:val="000000" w:themeColor="text1"/>
          <w:sz w:val="24"/>
          <w:szCs w:val="24"/>
        </w:rPr>
      </w:pPr>
      <w:r w:rsidRPr="3056169F">
        <w:rPr>
          <w:rFonts w:ascii="Century Gothic" w:eastAsia="Century Gothic" w:hAnsi="Century Gothic" w:cs="Century Gothic"/>
          <w:color w:val="000000" w:themeColor="text1"/>
          <w:sz w:val="24"/>
          <w:szCs w:val="24"/>
        </w:rPr>
        <w:t xml:space="preserve">Please note that you will participate in activities related to the Rosa Case at each live session, so it is important that you are familiar with the materials. </w:t>
      </w:r>
      <w:r w:rsidRPr="3056169F">
        <w:rPr>
          <w:rFonts w:ascii="Century Gothic" w:eastAsia="Century Gothic" w:hAnsi="Century Gothic" w:cs="Century Gothic"/>
          <w:i/>
          <w:iCs/>
          <w:color w:val="000000" w:themeColor="text1"/>
          <w:sz w:val="24"/>
          <w:szCs w:val="24"/>
        </w:rPr>
        <w:t>It may be helpful for you to take notes on the information you are gathering.</w:t>
      </w:r>
    </w:p>
    <w:p w14:paraId="788A0ED5" w14:textId="6E4E83C6" w:rsidR="00652CAD" w:rsidRPr="00652CAD" w:rsidRDefault="00D46355" w:rsidP="00652CAD">
      <w:r>
        <w:t>Click on the pdf below to r</w:t>
      </w:r>
      <w:r w:rsidR="00652CAD">
        <w:t>ead the</w:t>
      </w:r>
      <w:r>
        <w:t xml:space="preserve"> </w:t>
      </w:r>
      <w:r w:rsidR="00652CAD">
        <w:t>documents for the Rosa Case</w:t>
      </w:r>
      <w:r w:rsidR="00544B0D">
        <w:t>.</w:t>
      </w:r>
    </w:p>
    <w:p w14:paraId="145B74C0" w14:textId="1F3CB092" w:rsidR="00553F2A" w:rsidRDefault="00E6597D" w:rsidP="00652CAD">
      <w:r>
        <w:object w:dxaOrig="1532" w:dyaOrig="1001" w14:anchorId="5CAD2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7" o:title=""/>
          </v:shape>
          <o:OLEObject Type="Embed" ProgID="Acrobat.Document.DC" ShapeID="_x0000_i1025" DrawAspect="Icon" ObjectID="_1817120805" r:id="rId18"/>
        </w:object>
      </w:r>
    </w:p>
    <w:p w14:paraId="52F4EF3D" w14:textId="79F9A409" w:rsidR="00EC0B71" w:rsidRDefault="00EC0B71" w:rsidP="00652CAD">
      <w:r>
        <w:t xml:space="preserve">We will </w:t>
      </w:r>
      <w:r w:rsidR="008162DB">
        <w:t xml:space="preserve">do in class activities related to this information, so please feel free to take notes </w:t>
      </w:r>
      <w:r w:rsidR="00064BCC">
        <w:t xml:space="preserve">to use in the activities. </w:t>
      </w:r>
      <w:r w:rsidR="008162DB">
        <w:t xml:space="preserve"> </w:t>
      </w:r>
    </w:p>
    <w:p w14:paraId="1129EC21" w14:textId="77529FA1" w:rsidR="00553F2A" w:rsidRDefault="00553F2A" w:rsidP="00553F2A">
      <w:pPr>
        <w:pStyle w:val="Heading1"/>
        <w:numPr>
          <w:ilvl w:val="0"/>
          <w:numId w:val="77"/>
        </w:numPr>
      </w:pPr>
      <w:bookmarkStart w:id="1" w:name="_Toc205295361"/>
      <w:r>
        <w:t>Activity 2.2 Who Participates in a Case</w:t>
      </w:r>
      <w:bookmarkEnd w:id="1"/>
    </w:p>
    <w:p w14:paraId="7ECD63E3" w14:textId="77777777" w:rsidR="002E2740" w:rsidRDefault="002E2740" w:rsidP="002E2740">
      <w:pPr>
        <w:pStyle w:val="paragraph"/>
        <w:spacing w:before="0" w:beforeAutospacing="0" w:after="0" w:afterAutospacing="0"/>
        <w:ind w:left="900" w:right="1140"/>
        <w:textAlignment w:val="baseline"/>
        <w:rPr>
          <w:rFonts w:ascii="Arial" w:hAnsi="Arial" w:cs="Arial"/>
          <w:color w:val="2F2F2F"/>
          <w:sz w:val="26"/>
          <w:szCs w:val="26"/>
        </w:rPr>
      </w:pPr>
      <w:r w:rsidRPr="5878563D">
        <w:rPr>
          <w:rStyle w:val="normaltextrun"/>
          <w:rFonts w:ascii="Calibri" w:hAnsi="Calibri" w:cs="Calibri"/>
          <w:b/>
          <w:bCs/>
          <w:color w:val="E33031"/>
          <w:sz w:val="44"/>
          <w:szCs w:val="44"/>
        </w:rPr>
        <w:t>Who Participates in a Case?</w:t>
      </w:r>
      <w:r w:rsidRPr="5878563D">
        <w:rPr>
          <w:rStyle w:val="normaltextrun"/>
          <w:rFonts w:ascii="Arial" w:hAnsi="Arial" w:cs="Arial"/>
          <w:b/>
          <w:bCs/>
          <w:color w:val="2F2F2F"/>
          <w:sz w:val="26"/>
          <w:szCs w:val="26"/>
        </w:rPr>
        <w:t>  </w:t>
      </w:r>
      <w:r w:rsidRPr="5878563D">
        <w:rPr>
          <w:rStyle w:val="eop"/>
          <w:rFonts w:ascii="Arial" w:hAnsi="Arial" w:cs="Arial"/>
          <w:color w:val="2F2F2F"/>
          <w:sz w:val="26"/>
          <w:szCs w:val="26"/>
        </w:rPr>
        <w:t> </w:t>
      </w:r>
    </w:p>
    <w:p w14:paraId="23AF1D50" w14:textId="73067AE0" w:rsidR="37AFB8B4" w:rsidRDefault="37AFB8B4" w:rsidP="5878563D">
      <w:pPr>
        <w:pStyle w:val="ListParagraph"/>
        <w:spacing w:after="91" w:line="292" w:lineRule="auto"/>
        <w:ind w:left="1080"/>
        <w:rPr>
          <w:rFonts w:ascii="Arial" w:eastAsia="Arial" w:hAnsi="Arial" w:cs="Arial"/>
          <w:color w:val="2F2F2F"/>
          <w:sz w:val="26"/>
          <w:szCs w:val="26"/>
        </w:rPr>
      </w:pPr>
      <w:r w:rsidRPr="5878563D">
        <w:rPr>
          <w:rStyle w:val="normaltextrun"/>
          <w:rFonts w:ascii="Arial" w:eastAsia="Arial" w:hAnsi="Arial" w:cs="Arial"/>
          <w:b/>
          <w:bCs/>
          <w:color w:val="2F2F2F"/>
          <w:sz w:val="26"/>
          <w:szCs w:val="26"/>
          <w:highlight w:val="lightGray"/>
        </w:rPr>
        <w:t>THE CHILD</w:t>
      </w:r>
      <w:r w:rsidRPr="5878563D">
        <w:rPr>
          <w:rStyle w:val="normaltextrun"/>
          <w:rFonts w:ascii="Arial" w:eastAsia="Arial" w:hAnsi="Arial" w:cs="Arial"/>
          <w:b/>
          <w:bCs/>
          <w:color w:val="2F2F2F"/>
          <w:sz w:val="26"/>
          <w:szCs w:val="26"/>
        </w:rPr>
        <w:t>  </w:t>
      </w:r>
      <w:r w:rsidRPr="5878563D">
        <w:rPr>
          <w:rStyle w:val="eop"/>
          <w:rFonts w:ascii="Arial" w:eastAsia="Arial" w:hAnsi="Arial" w:cs="Arial"/>
          <w:color w:val="2F2F2F"/>
          <w:sz w:val="26"/>
          <w:szCs w:val="26"/>
        </w:rPr>
        <w:t> </w:t>
      </w:r>
    </w:p>
    <w:p w14:paraId="1CF6EC41" w14:textId="2CA2F6D0"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Why is the child’s case in court?</w:t>
      </w:r>
    </w:p>
    <w:p w14:paraId="30C15B08" w14:textId="5163F3EC"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A petition has been filed alleging abuse or neglect.</w:t>
      </w:r>
    </w:p>
    <w:p w14:paraId="209D9C49" w14:textId="3180F425"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child need during court intervention?</w:t>
      </w:r>
    </w:p>
    <w:p w14:paraId="4B0D6DDC" w14:textId="3889CBE4"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The child needs the court to order an appropriate intervention and</w:t>
      </w:r>
    </w:p>
    <w:p w14:paraId="7BA3554A" w14:textId="40796BF5"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treatment plan, so they can have permanency and live in a safe, stable,</w:t>
      </w:r>
      <w:r w:rsidR="17571643"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and supportive home.</w:t>
      </w:r>
    </w:p>
    <w:p w14:paraId="512496E9" w14:textId="60281FC7"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The areas the child needs addressed </w:t>
      </w:r>
      <w:proofErr w:type="gramStart"/>
      <w:r w:rsidRPr="5878563D">
        <w:rPr>
          <w:rFonts w:ascii="Century Gothic" w:eastAsia="Century Gothic" w:hAnsi="Century Gothic" w:cs="Century Gothic"/>
          <w:color w:val="000000" w:themeColor="text1"/>
          <w:sz w:val="24"/>
          <w:szCs w:val="24"/>
        </w:rPr>
        <w:t>include:</w:t>
      </w:r>
      <w:proofErr w:type="gramEnd"/>
      <w:r w:rsidRPr="5878563D">
        <w:rPr>
          <w:rFonts w:ascii="Century Gothic" w:eastAsia="Century Gothic" w:hAnsi="Century Gothic" w:cs="Century Gothic"/>
          <w:color w:val="000000" w:themeColor="text1"/>
          <w:sz w:val="24"/>
          <w:szCs w:val="24"/>
        </w:rPr>
        <w:t xml:space="preserve"> safety/protection, placement</w:t>
      </w:r>
      <w:r w:rsidR="7AC4CBC0"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if the child is out of the home, family contact, cultural identity, permanency,</w:t>
      </w:r>
      <w:r w:rsidR="40EE2BC9"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financial support, a support system, education, mental health and physical</w:t>
      </w:r>
      <w:r w:rsidR="208C7627"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health.</w:t>
      </w:r>
    </w:p>
    <w:p w14:paraId="032837DA" w14:textId="4112DE33"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The child needs the court intervention to be focused and timely.</w:t>
      </w:r>
    </w:p>
    <w:p w14:paraId="34CD9C0E" w14:textId="0418E3CF" w:rsidR="37AFB8B4" w:rsidRDefault="37AFB8B4" w:rsidP="5878563D">
      <w:pPr>
        <w:pStyle w:val="paragraph"/>
        <w:numPr>
          <w:ilvl w:val="0"/>
          <w:numId w:val="160"/>
        </w:numPr>
        <w:spacing w:before="0" w:beforeAutospacing="0" w:after="0" w:afterAutospacing="0"/>
        <w:rPr>
          <w:rFonts w:ascii="Century Gothic" w:eastAsia="Century Gothic" w:hAnsi="Century Gothic" w:cs="Century Gothic"/>
          <w:color w:val="2F2F2F"/>
        </w:rPr>
      </w:pPr>
      <w:r w:rsidRPr="5878563D">
        <w:rPr>
          <w:rFonts w:ascii="Century Gothic" w:eastAsia="Century Gothic" w:hAnsi="Century Gothic" w:cs="Century Gothic"/>
          <w:color w:val="000000" w:themeColor="text1"/>
        </w:rPr>
        <w:t>The child needs services provided that will meet his/her needs.</w:t>
      </w:r>
      <w:r w:rsidRPr="5878563D">
        <w:rPr>
          <w:rStyle w:val="eop"/>
          <w:rFonts w:ascii="Century Gothic" w:eastAsia="Century Gothic" w:hAnsi="Century Gothic" w:cs="Century Gothic"/>
          <w:color w:val="2F2F2F"/>
        </w:rPr>
        <w:t> </w:t>
      </w:r>
    </w:p>
    <w:p w14:paraId="525EC8F9" w14:textId="3DC3E9EC" w:rsidR="5878563D" w:rsidRDefault="5878563D" w:rsidP="5878563D">
      <w:pPr>
        <w:pStyle w:val="paragraph"/>
        <w:spacing w:before="0" w:beforeAutospacing="0" w:after="0" w:afterAutospacing="0"/>
        <w:ind w:left="1080"/>
        <w:rPr>
          <w:rFonts w:ascii="Century Gothic" w:eastAsia="Century Gothic" w:hAnsi="Century Gothic" w:cs="Century Gothic"/>
          <w:color w:val="2F2F2F"/>
        </w:rPr>
      </w:pPr>
    </w:p>
    <w:p w14:paraId="7E73E18E" w14:textId="5E004AC9" w:rsidR="37AFB8B4" w:rsidRDefault="37AFB8B4" w:rsidP="5878563D">
      <w:pPr>
        <w:pStyle w:val="ListParagraph"/>
        <w:spacing w:after="0" w:line="240" w:lineRule="auto"/>
        <w:ind w:left="1080" w:right="1140"/>
        <w:rPr>
          <w:rFonts w:ascii="Arial" w:eastAsia="Arial" w:hAnsi="Arial" w:cs="Arial"/>
          <w:color w:val="2F2F2F"/>
          <w:sz w:val="26"/>
          <w:szCs w:val="26"/>
        </w:rPr>
      </w:pPr>
      <w:r w:rsidRPr="5878563D">
        <w:rPr>
          <w:rStyle w:val="normaltextrun"/>
          <w:rFonts w:ascii="Arial" w:eastAsia="Arial" w:hAnsi="Arial" w:cs="Arial"/>
          <w:b/>
          <w:bCs/>
          <w:color w:val="2F2F2F"/>
          <w:sz w:val="26"/>
          <w:szCs w:val="26"/>
          <w:highlight w:val="lightGray"/>
        </w:rPr>
        <w:t>THE CASA VOLUNTEER</w:t>
      </w:r>
      <w:r w:rsidRPr="5878563D">
        <w:rPr>
          <w:rStyle w:val="normaltextrun"/>
          <w:rFonts w:ascii="Arial" w:eastAsia="Arial" w:hAnsi="Arial" w:cs="Arial"/>
          <w:b/>
          <w:bCs/>
          <w:color w:val="2F2F2F"/>
          <w:sz w:val="26"/>
          <w:szCs w:val="26"/>
        </w:rPr>
        <w:t>  </w:t>
      </w:r>
      <w:r w:rsidRPr="5878563D">
        <w:rPr>
          <w:rStyle w:val="eop"/>
          <w:rFonts w:ascii="Arial" w:eastAsia="Arial" w:hAnsi="Arial" w:cs="Arial"/>
          <w:color w:val="2F2F2F"/>
          <w:sz w:val="26"/>
          <w:szCs w:val="26"/>
        </w:rPr>
        <w:t> </w:t>
      </w:r>
    </w:p>
    <w:p w14:paraId="7DA7B24E" w14:textId="7E2D279C" w:rsidR="37AFB8B4" w:rsidRDefault="37AFB8B4" w:rsidP="5878563D">
      <w:pPr>
        <w:pStyle w:val="ListParagraph"/>
        <w:spacing w:after="0" w:line="240" w:lineRule="auto"/>
        <w:ind w:left="1080"/>
        <w:rPr>
          <w:rFonts w:ascii="Century Gothic" w:eastAsia="Century Gothic" w:hAnsi="Century Gothic" w:cs="Century Gothic"/>
          <w:color w:val="2F2F2F"/>
          <w:sz w:val="26"/>
          <w:szCs w:val="26"/>
        </w:rPr>
      </w:pPr>
      <w:r w:rsidRPr="5878563D">
        <w:rPr>
          <w:rStyle w:val="normaltextrun"/>
          <w:rFonts w:ascii="Century Gothic" w:eastAsia="Century Gothic" w:hAnsi="Century Gothic" w:cs="Century Gothic"/>
          <w:i/>
          <w:iCs/>
          <w:color w:val="2F2F2F"/>
          <w:sz w:val="24"/>
          <w:szCs w:val="24"/>
        </w:rPr>
        <w:t>Wh</w:t>
      </w:r>
      <w:r w:rsidR="0CD70CC9" w:rsidRPr="5878563D">
        <w:rPr>
          <w:rStyle w:val="normaltextrun"/>
          <w:rFonts w:ascii="Century Gothic" w:eastAsia="Century Gothic" w:hAnsi="Century Gothic" w:cs="Century Gothic"/>
          <w:i/>
          <w:iCs/>
          <w:color w:val="2F2F2F"/>
          <w:sz w:val="24"/>
          <w:szCs w:val="24"/>
        </w:rPr>
        <w:t>at</w:t>
      </w:r>
      <w:r w:rsidRPr="5878563D">
        <w:rPr>
          <w:rStyle w:val="normaltextrun"/>
          <w:rFonts w:ascii="Century Gothic" w:eastAsia="Century Gothic" w:hAnsi="Century Gothic" w:cs="Century Gothic"/>
          <w:i/>
          <w:iCs/>
          <w:color w:val="2F2F2F"/>
          <w:sz w:val="24"/>
          <w:szCs w:val="24"/>
        </w:rPr>
        <w:t xml:space="preserve"> does the CASA volunteer do in the case?</w:t>
      </w:r>
      <w:r w:rsidRPr="5878563D">
        <w:rPr>
          <w:rStyle w:val="normaltextrun"/>
          <w:rFonts w:ascii="Century Gothic" w:eastAsia="Century Gothic" w:hAnsi="Century Gothic" w:cs="Century Gothic"/>
          <w:color w:val="2F2F2F"/>
          <w:sz w:val="26"/>
          <w:szCs w:val="26"/>
        </w:rPr>
        <w:t>   </w:t>
      </w:r>
    </w:p>
    <w:p w14:paraId="2981269E" w14:textId="714CCD0E"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lastRenderedPageBreak/>
        <w:t>Gather’s information about the child’s case</w:t>
      </w:r>
    </w:p>
    <w:p w14:paraId="2B61FAAB" w14:textId="2F52E0BF"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Identifies areas of need</w:t>
      </w:r>
    </w:p>
    <w:p w14:paraId="1770AB35" w14:textId="34D7E0C0"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Explores family and community resources to meet the child’s needs</w:t>
      </w:r>
    </w:p>
    <w:p w14:paraId="11C5E9BB" w14:textId="6C9F2892"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Advocates for the child through recommendations to the court and the team</w:t>
      </w:r>
    </w:p>
    <w:p w14:paraId="372D773D" w14:textId="48C67BB1"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Monitors the case</w:t>
      </w:r>
    </w:p>
    <w:p w14:paraId="198355EE" w14:textId="000D9284"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Is the voice for the child’s best interest</w:t>
      </w:r>
    </w:p>
    <w:p w14:paraId="5BE79F3C" w14:textId="268B9413" w:rsidR="37AFB8B4" w:rsidRDefault="37AFB8B4" w:rsidP="5878563D">
      <w:pPr>
        <w:pStyle w:val="ListParagraph"/>
        <w:numPr>
          <w:ilvl w:val="0"/>
          <w:numId w:val="160"/>
        </w:numPr>
        <w:spacing w:after="0" w:line="240" w:lineRule="auto"/>
        <w:rPr>
          <w:rFonts w:ascii="Century Gothic" w:eastAsia="Century Gothic" w:hAnsi="Century Gothic" w:cs="Century Gothic"/>
          <w:color w:val="262626" w:themeColor="text1" w:themeTint="D9"/>
          <w:sz w:val="24"/>
          <w:szCs w:val="24"/>
        </w:rPr>
      </w:pPr>
      <w:r w:rsidRPr="5878563D">
        <w:rPr>
          <w:rStyle w:val="normaltextrun"/>
          <w:rFonts w:ascii="Century Gothic" w:eastAsia="Century Gothic" w:hAnsi="Century Gothic" w:cs="Century Gothic"/>
          <w:color w:val="262626" w:themeColor="text1" w:themeTint="D9"/>
          <w:sz w:val="24"/>
          <w:szCs w:val="24"/>
        </w:rPr>
        <w:t>Is the voice for the child’s expressed wishes</w:t>
      </w:r>
    </w:p>
    <w:p w14:paraId="253328E7" w14:textId="53E5F2FA" w:rsidR="5878563D" w:rsidRDefault="5878563D" w:rsidP="5878563D">
      <w:pPr>
        <w:spacing w:after="0" w:line="240" w:lineRule="auto"/>
        <w:ind w:left="1080"/>
        <w:rPr>
          <w:rFonts w:ascii="Century Gothic" w:eastAsia="Century Gothic" w:hAnsi="Century Gothic" w:cs="Century Gothic"/>
          <w:color w:val="262626" w:themeColor="text1" w:themeTint="D9"/>
          <w:sz w:val="24"/>
          <w:szCs w:val="24"/>
        </w:rPr>
      </w:pPr>
    </w:p>
    <w:p w14:paraId="109AFDB0" w14:textId="3BD85B1F" w:rsidR="37AFB8B4" w:rsidRDefault="37AFB8B4" w:rsidP="5878563D">
      <w:pPr>
        <w:pStyle w:val="ListParagraph"/>
        <w:spacing w:after="132"/>
        <w:ind w:left="1080"/>
        <w:rPr>
          <w:rFonts w:ascii="Calibri" w:eastAsia="Calibri" w:hAnsi="Calibri" w:cs="Calibri"/>
          <w:color w:val="000000" w:themeColor="text1"/>
        </w:rPr>
      </w:pPr>
      <w:r w:rsidRPr="5878563D">
        <w:rPr>
          <w:rFonts w:ascii="Calibri" w:eastAsia="Calibri" w:hAnsi="Calibri" w:cs="Calibri"/>
          <w:b/>
          <w:bCs/>
          <w:color w:val="000000" w:themeColor="text1"/>
          <w:sz w:val="28"/>
          <w:szCs w:val="28"/>
          <w:highlight w:val="lightGray"/>
        </w:rPr>
        <w:t>ATTORNEY FOR THE CHILD</w:t>
      </w:r>
      <w:r w:rsidRPr="5878563D">
        <w:rPr>
          <w:rFonts w:ascii="Calibri" w:eastAsia="Calibri" w:hAnsi="Calibri" w:cs="Calibri"/>
          <w:color w:val="000000" w:themeColor="text1"/>
        </w:rPr>
        <w:t xml:space="preserve">  </w:t>
      </w:r>
    </w:p>
    <w:p w14:paraId="0709664B" w14:textId="54C18648" w:rsidR="37AFB8B4" w:rsidRDefault="37AFB8B4" w:rsidP="5878563D">
      <w:pPr>
        <w:pStyle w:val="ListParagraph"/>
        <w:spacing w:after="205" w:line="273" w:lineRule="auto"/>
        <w:ind w:left="1080"/>
        <w:jc w:val="both"/>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attorney for the child do in the case?</w:t>
      </w:r>
      <w:r w:rsidRPr="5878563D">
        <w:rPr>
          <w:rFonts w:ascii="Century Gothic" w:eastAsia="Century Gothic" w:hAnsi="Century Gothic" w:cs="Century Gothic"/>
          <w:color w:val="000000" w:themeColor="text1"/>
          <w:sz w:val="24"/>
          <w:szCs w:val="24"/>
        </w:rPr>
        <w:t xml:space="preserve">  </w:t>
      </w:r>
    </w:p>
    <w:p w14:paraId="516B6232" w14:textId="6F15B3CB" w:rsidR="37AFB8B4" w:rsidRDefault="37AFB8B4" w:rsidP="5878563D">
      <w:pPr>
        <w:pStyle w:val="ListParagraph"/>
        <w:numPr>
          <w:ilvl w:val="0"/>
          <w:numId w:val="160"/>
        </w:numPr>
        <w:spacing w:after="2" w:line="29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Translates the legal aspect of the case into child friendly terms to help their client (the child) understand what is happening.  </w:t>
      </w:r>
    </w:p>
    <w:p w14:paraId="0281A3E5" w14:textId="464D1691" w:rsidR="37AFB8B4" w:rsidRDefault="37AFB8B4" w:rsidP="5878563D">
      <w:pPr>
        <w:pStyle w:val="ListParagraph"/>
        <w:numPr>
          <w:ilvl w:val="0"/>
          <w:numId w:val="160"/>
        </w:numPr>
        <w:spacing w:after="46" w:line="29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Will ask the child about their needs as well as wants </w:t>
      </w:r>
      <w:proofErr w:type="gramStart"/>
      <w:r w:rsidRPr="5878563D">
        <w:rPr>
          <w:rFonts w:ascii="Century Gothic" w:eastAsia="Century Gothic" w:hAnsi="Century Gothic" w:cs="Century Gothic"/>
          <w:color w:val="000000" w:themeColor="text1"/>
          <w:sz w:val="24"/>
          <w:szCs w:val="24"/>
        </w:rPr>
        <w:t>in order to</w:t>
      </w:r>
      <w:proofErr w:type="gramEnd"/>
      <w:r w:rsidRPr="5878563D">
        <w:rPr>
          <w:rFonts w:ascii="Century Gothic" w:eastAsia="Century Gothic" w:hAnsi="Century Gothic" w:cs="Century Gothic"/>
          <w:color w:val="000000" w:themeColor="text1"/>
          <w:sz w:val="24"/>
          <w:szCs w:val="24"/>
        </w:rPr>
        <w:t xml:space="preserve"> report such items back to the court  </w:t>
      </w:r>
    </w:p>
    <w:p w14:paraId="5597B68C" w14:textId="599B9CD6" w:rsidR="37AFB8B4" w:rsidRDefault="37AFB8B4" w:rsidP="5878563D">
      <w:pPr>
        <w:pStyle w:val="ListParagraph"/>
        <w:numPr>
          <w:ilvl w:val="0"/>
          <w:numId w:val="160"/>
        </w:numPr>
        <w:spacing w:after="139"/>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Files legal documents relevant to the child’s case  </w:t>
      </w:r>
    </w:p>
    <w:p w14:paraId="148DB4BA" w14:textId="2DCC0093" w:rsidR="5878563D" w:rsidRDefault="5878563D" w:rsidP="5878563D">
      <w:pPr>
        <w:pStyle w:val="ListParagraph"/>
        <w:spacing w:after="139"/>
        <w:ind w:left="1080"/>
        <w:rPr>
          <w:rFonts w:ascii="Century Gothic" w:eastAsia="Century Gothic" w:hAnsi="Century Gothic" w:cs="Century Gothic"/>
          <w:color w:val="000000" w:themeColor="text1"/>
          <w:sz w:val="24"/>
          <w:szCs w:val="24"/>
        </w:rPr>
      </w:pPr>
    </w:p>
    <w:p w14:paraId="11DBBB32" w14:textId="7B521266" w:rsidR="37AFB8B4" w:rsidRDefault="37AFB8B4" w:rsidP="5878563D">
      <w:pPr>
        <w:pStyle w:val="ListParagraph"/>
        <w:spacing w:line="256" w:lineRule="auto"/>
        <w:ind w:left="1080"/>
        <w:rPr>
          <w:rFonts w:ascii="Calibri" w:eastAsia="Calibri" w:hAnsi="Calibri" w:cs="Calibri"/>
          <w:color w:val="000000" w:themeColor="text1"/>
          <w:sz w:val="28"/>
          <w:szCs w:val="28"/>
        </w:rPr>
      </w:pPr>
      <w:r w:rsidRPr="5878563D">
        <w:rPr>
          <w:rFonts w:ascii="Calibri" w:eastAsia="Calibri" w:hAnsi="Calibri" w:cs="Calibri"/>
          <w:b/>
          <w:bCs/>
          <w:color w:val="000000" w:themeColor="text1"/>
          <w:sz w:val="28"/>
          <w:szCs w:val="28"/>
          <w:highlight w:val="lightGray"/>
        </w:rPr>
        <w:t>PARENTS/CARETAKERS NAMED IN THE PETITION</w:t>
      </w:r>
    </w:p>
    <w:p w14:paraId="58ADFB68" w14:textId="62AB360C" w:rsidR="37AFB8B4" w:rsidRDefault="37AFB8B4" w:rsidP="5878563D">
      <w:pPr>
        <w:pStyle w:val="ListParagraph"/>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Why are the parents/caretakers involved in the case?</w:t>
      </w:r>
    </w:p>
    <w:p w14:paraId="3EF889FC" w14:textId="6EF42991"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They have been named in this court action because DCS has asked the court to intervene to protect the child from maltreatment and/or to have the child’s basic needs met.</w:t>
      </w:r>
    </w:p>
    <w:p w14:paraId="641CBB2B" w14:textId="29C00123"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They need to comply with the DCS case plan and correct the conditions that led to the child’s removal, thereby effectively protecting their child and/or enabling their child to return home.</w:t>
      </w:r>
    </w:p>
    <w:p w14:paraId="649C2AAB" w14:textId="752AFF16"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They need to follow the orders of the court or risk having their parental rights terminated.</w:t>
      </w:r>
    </w:p>
    <w:p w14:paraId="78C1A65D" w14:textId="06E58783" w:rsidR="5878563D" w:rsidRDefault="5878563D" w:rsidP="5878563D">
      <w:pPr>
        <w:pStyle w:val="ListParagraph"/>
        <w:spacing w:after="0" w:line="240" w:lineRule="auto"/>
        <w:ind w:left="1080"/>
        <w:rPr>
          <w:rFonts w:ascii="Century Gothic" w:eastAsia="Century Gothic" w:hAnsi="Century Gothic" w:cs="Century Gothic"/>
          <w:color w:val="000000" w:themeColor="text1"/>
          <w:sz w:val="24"/>
          <w:szCs w:val="24"/>
        </w:rPr>
      </w:pPr>
    </w:p>
    <w:p w14:paraId="665D42C0" w14:textId="77F325F5" w:rsidR="37AFB8B4" w:rsidRDefault="37AFB8B4" w:rsidP="5878563D">
      <w:pPr>
        <w:pStyle w:val="ListParagraph"/>
        <w:spacing w:after="0" w:line="240" w:lineRule="auto"/>
        <w:ind w:left="1080"/>
        <w:rPr>
          <w:rFonts w:ascii="Calibri" w:eastAsia="Calibri" w:hAnsi="Calibri" w:cs="Calibri"/>
          <w:color w:val="000000" w:themeColor="text1"/>
        </w:rPr>
      </w:pPr>
      <w:r w:rsidRPr="5878563D">
        <w:rPr>
          <w:rFonts w:ascii="Calibri" w:eastAsia="Calibri" w:hAnsi="Calibri" w:cs="Calibri"/>
          <w:b/>
          <w:bCs/>
          <w:color w:val="000000" w:themeColor="text1"/>
          <w:sz w:val="28"/>
          <w:szCs w:val="28"/>
          <w:highlight w:val="lightGray"/>
        </w:rPr>
        <w:t>ATTORNEY FOR THE PARENT/CARETAKER</w:t>
      </w:r>
      <w:r w:rsidRPr="5878563D">
        <w:rPr>
          <w:rFonts w:ascii="Calibri" w:eastAsia="Calibri" w:hAnsi="Calibri" w:cs="Calibri"/>
          <w:color w:val="000000" w:themeColor="text1"/>
        </w:rPr>
        <w:t xml:space="preserve">  </w:t>
      </w:r>
    </w:p>
    <w:p w14:paraId="2540DF2A" w14:textId="4CE9BE3A" w:rsidR="37AFB8B4" w:rsidRDefault="37AFB8B4" w:rsidP="5878563D">
      <w:pPr>
        <w:pStyle w:val="ListParagraph"/>
        <w:spacing w:after="217"/>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attorney for the parent/caretaker do in the case?</w:t>
      </w:r>
      <w:r w:rsidRPr="5878563D">
        <w:rPr>
          <w:rFonts w:ascii="Century Gothic" w:eastAsia="Century Gothic" w:hAnsi="Century Gothic" w:cs="Century Gothic"/>
          <w:color w:val="000000" w:themeColor="text1"/>
          <w:sz w:val="24"/>
          <w:szCs w:val="24"/>
        </w:rPr>
        <w:t xml:space="preserve">  </w:t>
      </w:r>
    </w:p>
    <w:p w14:paraId="1C3FA281" w14:textId="0A3B1F99" w:rsidR="37AFB8B4" w:rsidRDefault="37AFB8B4" w:rsidP="5878563D">
      <w:pPr>
        <w:pStyle w:val="ListParagraph"/>
        <w:numPr>
          <w:ilvl w:val="0"/>
          <w:numId w:val="160"/>
        </w:numPr>
        <w:spacing w:after="139"/>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Represents the wishes of the parent/caretaker they represent  </w:t>
      </w:r>
    </w:p>
    <w:p w14:paraId="6336C674" w14:textId="36AAA991" w:rsidR="37AFB8B4" w:rsidRDefault="37AFB8B4" w:rsidP="5878563D">
      <w:pPr>
        <w:pStyle w:val="ListParagraph"/>
        <w:numPr>
          <w:ilvl w:val="0"/>
          <w:numId w:val="160"/>
        </w:numPr>
        <w:spacing w:after="137"/>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Protects the legal rights of the parent/caretaker in court  </w:t>
      </w:r>
    </w:p>
    <w:p w14:paraId="7C51754B" w14:textId="2DE28997" w:rsidR="37AFB8B4" w:rsidRDefault="37AFB8B4" w:rsidP="5878563D">
      <w:pPr>
        <w:pStyle w:val="ListParagraph"/>
        <w:numPr>
          <w:ilvl w:val="0"/>
          <w:numId w:val="160"/>
        </w:numPr>
        <w:spacing w:after="139"/>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Advises the parent/caretaker on legal matters  </w:t>
      </w:r>
    </w:p>
    <w:p w14:paraId="15B324A7" w14:textId="242B53A0" w:rsidR="37AFB8B4" w:rsidRDefault="37AFB8B4" w:rsidP="5878563D">
      <w:pPr>
        <w:pStyle w:val="ListParagraph"/>
        <w:numPr>
          <w:ilvl w:val="0"/>
          <w:numId w:val="160"/>
        </w:numPr>
        <w:spacing w:after="137"/>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Files legal documents relevant to the case  </w:t>
      </w:r>
    </w:p>
    <w:p w14:paraId="243E05F5" w14:textId="57E08DDE" w:rsidR="5878563D" w:rsidRDefault="5878563D" w:rsidP="5878563D">
      <w:pPr>
        <w:pStyle w:val="ListParagraph"/>
        <w:spacing w:after="139"/>
        <w:ind w:left="1080"/>
        <w:rPr>
          <w:rFonts w:ascii="Arial" w:eastAsia="Arial" w:hAnsi="Arial" w:cs="Arial"/>
          <w:color w:val="000000" w:themeColor="text1"/>
          <w:sz w:val="24"/>
          <w:szCs w:val="24"/>
        </w:rPr>
      </w:pPr>
    </w:p>
    <w:p w14:paraId="2686BFF7" w14:textId="6857D2F4" w:rsidR="37AFB8B4" w:rsidRDefault="37AFB8B4" w:rsidP="5878563D">
      <w:pPr>
        <w:pStyle w:val="ListParagraph"/>
        <w:spacing w:after="192"/>
        <w:ind w:left="1080"/>
        <w:rPr>
          <w:rFonts w:ascii="Calibri" w:eastAsia="Calibri" w:hAnsi="Calibri" w:cs="Calibri"/>
          <w:color w:val="333333"/>
          <w:sz w:val="28"/>
          <w:szCs w:val="28"/>
        </w:rPr>
      </w:pPr>
      <w:r w:rsidRPr="5878563D">
        <w:rPr>
          <w:rFonts w:ascii="Calibri" w:eastAsia="Calibri" w:hAnsi="Calibri" w:cs="Calibri"/>
          <w:b/>
          <w:bCs/>
          <w:color w:val="333333"/>
          <w:sz w:val="28"/>
          <w:szCs w:val="28"/>
          <w:highlight w:val="lightGray"/>
        </w:rPr>
        <w:t>DEPARTMENT OF CHILD SAFETY SPECIALIST (DCS Case Specialist)</w:t>
      </w:r>
    </w:p>
    <w:p w14:paraId="2EDA6E5F" w14:textId="4F5CDBC8" w:rsidR="37AFB8B4" w:rsidRDefault="37AFB8B4" w:rsidP="5878563D">
      <w:pPr>
        <w:pStyle w:val="ListParagraph"/>
        <w:spacing w:after="242"/>
        <w:ind w:left="1080"/>
        <w:rPr>
          <w:rFonts w:ascii="Century Gothic" w:eastAsia="Century Gothic" w:hAnsi="Century Gothic" w:cs="Century Gothic"/>
          <w:color w:val="333333"/>
          <w:sz w:val="24"/>
          <w:szCs w:val="24"/>
        </w:rPr>
      </w:pPr>
      <w:r w:rsidRPr="5878563D">
        <w:rPr>
          <w:rFonts w:ascii="Century Gothic" w:eastAsia="Century Gothic" w:hAnsi="Century Gothic" w:cs="Century Gothic"/>
          <w:i/>
          <w:iCs/>
          <w:color w:val="333333"/>
          <w:sz w:val="24"/>
          <w:szCs w:val="24"/>
        </w:rPr>
        <w:t>There are typically several Department of Child Safety case managers involved at different points in each case (some rural counties may only have one).  The following are the different roles:</w:t>
      </w:r>
    </w:p>
    <w:p w14:paraId="7EF01E3A" w14:textId="724D3D3C"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b/>
          <w:bCs/>
          <w:color w:val="000000" w:themeColor="text1"/>
          <w:sz w:val="24"/>
          <w:szCs w:val="24"/>
        </w:rPr>
        <w:lastRenderedPageBreak/>
        <w:t>DCS Hotline Worker</w:t>
      </w:r>
      <w:r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333333"/>
          <w:sz w:val="24"/>
          <w:szCs w:val="24"/>
        </w:rPr>
        <w:t>Takes initial calls and decides if the information warrants a report of abuse or neglect. If so, they will prioritize the report for a specific type of response (for example, P1 = high priority and needs to be investigated within 2 hours of call)</w:t>
      </w:r>
    </w:p>
    <w:p w14:paraId="279595D2" w14:textId="26F3408D"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b/>
          <w:bCs/>
          <w:color w:val="000000" w:themeColor="text1"/>
          <w:sz w:val="24"/>
          <w:szCs w:val="24"/>
        </w:rPr>
        <w:t>DCS Investigator</w:t>
      </w:r>
      <w:r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333333"/>
          <w:sz w:val="24"/>
          <w:szCs w:val="24"/>
        </w:rPr>
        <w:t>Responds to initial report of abuse or neglect and completes the Family Functioning Assessment- Investigation which includes applying the five safety threshold criteria. They also compl</w:t>
      </w:r>
      <w:r w:rsidRPr="5878563D">
        <w:rPr>
          <w:rFonts w:ascii="Century Gothic" w:eastAsia="Century Gothic" w:hAnsi="Century Gothic" w:cs="Century Gothic"/>
          <w:color w:val="000000" w:themeColor="text1"/>
          <w:sz w:val="24"/>
          <w:szCs w:val="24"/>
        </w:rPr>
        <w:t xml:space="preserve">ete a Present Danger Assessment. From these they will make findings regarding the allegations and complete safety planning. If it is determined the child is </w:t>
      </w:r>
      <w:proofErr w:type="gramStart"/>
      <w:r w:rsidRPr="5878563D">
        <w:rPr>
          <w:rFonts w:ascii="Century Gothic" w:eastAsia="Century Gothic" w:hAnsi="Century Gothic" w:cs="Century Gothic"/>
          <w:color w:val="000000" w:themeColor="text1"/>
          <w:sz w:val="24"/>
          <w:szCs w:val="24"/>
        </w:rPr>
        <w:t>unsafe</w:t>
      </w:r>
      <w:proofErr w:type="gramEnd"/>
      <w:r w:rsidRPr="5878563D">
        <w:rPr>
          <w:rFonts w:ascii="Century Gothic" w:eastAsia="Century Gothic" w:hAnsi="Century Gothic" w:cs="Century Gothic"/>
          <w:color w:val="000000" w:themeColor="text1"/>
          <w:sz w:val="24"/>
          <w:szCs w:val="24"/>
        </w:rPr>
        <w:t xml:space="preserve"> they will outline the conditions of return and conduct a Team Decision Making Meeting with the family. If it is determined the child is unsafe in the home, they will take temporary custody of the child and will initiate court involvement.</w:t>
      </w:r>
    </w:p>
    <w:p w14:paraId="3A3BEECA" w14:textId="6EA59B8B"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b/>
          <w:bCs/>
          <w:color w:val="000000" w:themeColor="text1"/>
          <w:sz w:val="24"/>
          <w:szCs w:val="24"/>
        </w:rPr>
        <w:t>DCS Ongoing Case Manager:</w:t>
      </w:r>
      <w:r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333333"/>
          <w:sz w:val="24"/>
          <w:szCs w:val="24"/>
        </w:rPr>
        <w:t>Assigned after the initial investigation and typically, with in the first 45 days after the child has been placed in foster care. The Ongoing worker supports the parent’s efforts toward reunification by developing a case plan to include services that will remedy the issues that brought the child into care. They are responsible for managing the case and arranging for court-ordered services to be provided to the child and the child’s family. The Ongoing worker will meet with the child (at least 1x per month) and the parents/caretakers to discuss the conditions that need to be met for the child to be returned.</w:t>
      </w:r>
    </w:p>
    <w:p w14:paraId="291FA89E" w14:textId="63EF96B3"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b/>
          <w:bCs/>
          <w:color w:val="333333"/>
          <w:sz w:val="24"/>
          <w:szCs w:val="24"/>
        </w:rPr>
        <w:t>Adoptions Case Manager</w:t>
      </w:r>
      <w:r w:rsidRPr="5878563D">
        <w:rPr>
          <w:rFonts w:ascii="Century Gothic" w:eastAsia="Century Gothic" w:hAnsi="Century Gothic" w:cs="Century Gothic"/>
          <w:color w:val="333333"/>
          <w:sz w:val="24"/>
          <w:szCs w:val="24"/>
        </w:rPr>
        <w:t xml:space="preserve">: In some areas of the state the case will transfer to an Adoptions Case Manager once the severance of the parents’ rights </w:t>
      </w:r>
      <w:proofErr w:type="gramStart"/>
      <w:r w:rsidRPr="5878563D">
        <w:rPr>
          <w:rFonts w:ascii="Century Gothic" w:eastAsia="Century Gothic" w:hAnsi="Century Gothic" w:cs="Century Gothic"/>
          <w:color w:val="333333"/>
          <w:sz w:val="24"/>
          <w:szCs w:val="24"/>
        </w:rPr>
        <w:t>have</w:t>
      </w:r>
      <w:proofErr w:type="gramEnd"/>
      <w:r w:rsidRPr="5878563D">
        <w:rPr>
          <w:rFonts w:ascii="Century Gothic" w:eastAsia="Century Gothic" w:hAnsi="Century Gothic" w:cs="Century Gothic"/>
          <w:color w:val="333333"/>
          <w:sz w:val="24"/>
          <w:szCs w:val="24"/>
        </w:rPr>
        <w:t xml:space="preserve"> taken place. The adoptions case manager will provide services and support to the child and placement </w:t>
      </w:r>
      <w:proofErr w:type="gramStart"/>
      <w:r w:rsidRPr="5878563D">
        <w:rPr>
          <w:rFonts w:ascii="Century Gothic" w:eastAsia="Century Gothic" w:hAnsi="Century Gothic" w:cs="Century Gothic"/>
          <w:color w:val="333333"/>
          <w:sz w:val="24"/>
          <w:szCs w:val="24"/>
        </w:rPr>
        <w:t>in order to</w:t>
      </w:r>
      <w:proofErr w:type="gramEnd"/>
      <w:r w:rsidRPr="5878563D">
        <w:rPr>
          <w:rFonts w:ascii="Century Gothic" w:eastAsia="Century Gothic" w:hAnsi="Century Gothic" w:cs="Century Gothic"/>
          <w:color w:val="333333"/>
          <w:sz w:val="24"/>
          <w:szCs w:val="24"/>
        </w:rPr>
        <w:t xml:space="preserve"> finalize the adoption.</w:t>
      </w:r>
    </w:p>
    <w:p w14:paraId="094D0A94" w14:textId="6C2B98C2"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b/>
          <w:bCs/>
          <w:color w:val="333333"/>
          <w:sz w:val="24"/>
          <w:szCs w:val="24"/>
        </w:rPr>
        <w:t>Young Adult Program Case Manager</w:t>
      </w:r>
      <w:r w:rsidRPr="5878563D">
        <w:rPr>
          <w:rFonts w:ascii="Century Gothic" w:eastAsia="Century Gothic" w:hAnsi="Century Gothic" w:cs="Century Gothic"/>
          <w:color w:val="333333"/>
          <w:sz w:val="24"/>
          <w:szCs w:val="24"/>
        </w:rPr>
        <w:t>: Assigned to youth 16 or older who have a case plan of Another Planned Permanent Living Arrangement. They will connect the youth to services to help successfully transition them to adulthood.</w:t>
      </w:r>
    </w:p>
    <w:p w14:paraId="79CA6E69" w14:textId="2D0D140D"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b/>
          <w:bCs/>
          <w:color w:val="333333"/>
          <w:sz w:val="24"/>
          <w:szCs w:val="24"/>
        </w:rPr>
        <w:t>ICWA Case Manager:</w:t>
      </w:r>
      <w:r w:rsidRPr="5878563D">
        <w:rPr>
          <w:rFonts w:ascii="Century Gothic" w:eastAsia="Century Gothic" w:hAnsi="Century Gothic" w:cs="Century Gothic"/>
          <w:color w:val="333333"/>
          <w:sz w:val="24"/>
          <w:szCs w:val="24"/>
        </w:rPr>
        <w:t xml:space="preserve"> If the case qualifies under the Indian Child Welfare Act, it may be transferred to a case manager that specializes in these</w:t>
      </w:r>
    </w:p>
    <w:p w14:paraId="5E844358" w14:textId="2BD33ED7" w:rsidR="5878563D" w:rsidRDefault="5878563D" w:rsidP="5878563D">
      <w:pPr>
        <w:pStyle w:val="ListParagraph"/>
        <w:spacing w:after="0" w:line="240" w:lineRule="auto"/>
        <w:ind w:left="1080"/>
        <w:rPr>
          <w:rFonts w:ascii="Century Gothic" w:eastAsia="Century Gothic" w:hAnsi="Century Gothic" w:cs="Century Gothic"/>
          <w:color w:val="333333"/>
          <w:sz w:val="24"/>
          <w:szCs w:val="24"/>
        </w:rPr>
      </w:pPr>
    </w:p>
    <w:p w14:paraId="55CD94CB" w14:textId="160807B7" w:rsidR="37AFB8B4" w:rsidRDefault="37AFB8B4" w:rsidP="5878563D">
      <w:pPr>
        <w:pStyle w:val="ListParagraph"/>
        <w:spacing w:after="0" w:line="240" w:lineRule="auto"/>
        <w:ind w:left="1080"/>
        <w:rPr>
          <w:rFonts w:ascii="Calibri" w:eastAsia="Calibri" w:hAnsi="Calibri" w:cs="Calibri"/>
          <w:color w:val="000000" w:themeColor="text1"/>
        </w:rPr>
      </w:pPr>
      <w:r w:rsidRPr="5878563D">
        <w:rPr>
          <w:rFonts w:ascii="Calibri" w:eastAsia="Calibri" w:hAnsi="Calibri" w:cs="Calibri"/>
          <w:b/>
          <w:bCs/>
          <w:color w:val="000000" w:themeColor="text1"/>
          <w:sz w:val="28"/>
          <w:szCs w:val="28"/>
          <w:highlight w:val="lightGray"/>
        </w:rPr>
        <w:t>ATTORNEY FOR THE DEPARTMENT OF CHILD SAFETY</w:t>
      </w:r>
      <w:r w:rsidRPr="5878563D">
        <w:rPr>
          <w:rFonts w:ascii="Calibri" w:eastAsia="Calibri" w:hAnsi="Calibri" w:cs="Calibri"/>
          <w:b/>
          <w:bCs/>
          <w:color w:val="000000" w:themeColor="text1"/>
          <w:sz w:val="28"/>
          <w:szCs w:val="28"/>
        </w:rPr>
        <w:t xml:space="preserve">  </w:t>
      </w:r>
      <w:r w:rsidRPr="5878563D">
        <w:rPr>
          <w:rFonts w:ascii="Calibri" w:eastAsia="Calibri" w:hAnsi="Calibri" w:cs="Calibri"/>
          <w:color w:val="000000" w:themeColor="text1"/>
        </w:rPr>
        <w:t xml:space="preserve"> </w:t>
      </w:r>
    </w:p>
    <w:p w14:paraId="3C0F443F" w14:textId="7BD532C3" w:rsidR="5878563D" w:rsidRDefault="5878563D" w:rsidP="5878563D">
      <w:pPr>
        <w:pStyle w:val="ListParagraph"/>
        <w:spacing w:after="24"/>
        <w:ind w:left="1080"/>
        <w:rPr>
          <w:rFonts w:ascii="Calibri" w:eastAsia="Calibri" w:hAnsi="Calibri" w:cs="Calibri"/>
          <w:color w:val="000000" w:themeColor="text1"/>
        </w:rPr>
      </w:pPr>
    </w:p>
    <w:p w14:paraId="69455C34" w14:textId="2009342B" w:rsidR="37AFB8B4" w:rsidRDefault="37AFB8B4" w:rsidP="5878563D">
      <w:pPr>
        <w:pStyle w:val="ListParagraph"/>
        <w:spacing w:after="222"/>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this attorney do in the case?</w:t>
      </w:r>
      <w:r w:rsidRPr="5878563D">
        <w:rPr>
          <w:rFonts w:ascii="Century Gothic" w:eastAsia="Century Gothic" w:hAnsi="Century Gothic" w:cs="Century Gothic"/>
          <w:color w:val="000000" w:themeColor="text1"/>
          <w:sz w:val="24"/>
          <w:szCs w:val="24"/>
        </w:rPr>
        <w:t xml:space="preserve">  </w:t>
      </w:r>
    </w:p>
    <w:p w14:paraId="5BAA2B9F" w14:textId="07A0519A"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Represents the position of DCS in court</w:t>
      </w:r>
    </w:p>
    <w:p w14:paraId="53A41ACB" w14:textId="29F1C9A1"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Protects the Department from liability</w:t>
      </w:r>
    </w:p>
    <w:p w14:paraId="1BAA39BA" w14:textId="55ED575B"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Advises the Department regarding its responsibilities as outlined in the law</w:t>
      </w:r>
    </w:p>
    <w:p w14:paraId="65D323A9" w14:textId="372DC0A2"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lastRenderedPageBreak/>
        <w:t>Files legal documents relevant to the case</w:t>
      </w:r>
    </w:p>
    <w:p w14:paraId="6F94461D" w14:textId="1850F8BB" w:rsidR="37AFB8B4" w:rsidRDefault="37AFB8B4" w:rsidP="5878563D">
      <w:pPr>
        <w:pStyle w:val="ListParagraph"/>
        <w:numPr>
          <w:ilvl w:val="0"/>
          <w:numId w:val="160"/>
        </w:numPr>
        <w:spacing w:after="5" w:line="45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In Arizona, this person is an Assistan</w:t>
      </w:r>
      <w:r w:rsidR="21D2D4C3" w:rsidRPr="5878563D">
        <w:rPr>
          <w:rFonts w:ascii="Century Gothic" w:eastAsia="Century Gothic" w:hAnsi="Century Gothic" w:cs="Century Gothic"/>
          <w:color w:val="000000" w:themeColor="text1"/>
          <w:sz w:val="24"/>
          <w:szCs w:val="24"/>
        </w:rPr>
        <w:t xml:space="preserve">t </w:t>
      </w:r>
      <w:r w:rsidRPr="5878563D">
        <w:rPr>
          <w:rFonts w:ascii="Century Gothic" w:eastAsia="Century Gothic" w:hAnsi="Century Gothic" w:cs="Century Gothic"/>
          <w:color w:val="000000" w:themeColor="text1"/>
          <w:sz w:val="24"/>
          <w:szCs w:val="24"/>
        </w:rPr>
        <w:t>Attorney General (AAG)</w:t>
      </w:r>
    </w:p>
    <w:p w14:paraId="2FA6518F" w14:textId="1261AD4F" w:rsidR="37AFB8B4" w:rsidRDefault="37AFB8B4" w:rsidP="5878563D">
      <w:pPr>
        <w:pStyle w:val="ListParagraph"/>
        <w:spacing w:after="5" w:line="452" w:lineRule="auto"/>
        <w:ind w:left="1080" w:right="4123"/>
        <w:rPr>
          <w:rFonts w:ascii="Calibri" w:eastAsia="Calibri" w:hAnsi="Calibri" w:cs="Calibri"/>
          <w:color w:val="000000" w:themeColor="text1"/>
        </w:rPr>
      </w:pPr>
      <w:r w:rsidRPr="5878563D">
        <w:rPr>
          <w:rFonts w:ascii="Calibri" w:eastAsia="Calibri" w:hAnsi="Calibri" w:cs="Calibri"/>
          <w:b/>
          <w:bCs/>
          <w:color w:val="000000" w:themeColor="text1"/>
          <w:sz w:val="28"/>
          <w:szCs w:val="28"/>
          <w:highlight w:val="lightGray"/>
        </w:rPr>
        <w:t>JUDGE</w:t>
      </w:r>
      <w:r w:rsidRPr="5878563D">
        <w:rPr>
          <w:rFonts w:ascii="Calibri" w:eastAsia="Calibri" w:hAnsi="Calibri" w:cs="Calibri"/>
          <w:color w:val="000000" w:themeColor="text1"/>
        </w:rPr>
        <w:t xml:space="preserve">  </w:t>
      </w:r>
    </w:p>
    <w:p w14:paraId="0BCE25F7" w14:textId="047F78DF" w:rsidR="37AFB8B4" w:rsidRDefault="37AFB8B4" w:rsidP="5878563D">
      <w:pPr>
        <w:pStyle w:val="ListParagraph"/>
        <w:spacing w:after="194"/>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judge do in the case?</w:t>
      </w:r>
      <w:r w:rsidRPr="5878563D">
        <w:rPr>
          <w:rFonts w:ascii="Century Gothic" w:eastAsia="Century Gothic" w:hAnsi="Century Gothic" w:cs="Century Gothic"/>
          <w:color w:val="000000" w:themeColor="text1"/>
          <w:sz w:val="24"/>
          <w:szCs w:val="24"/>
        </w:rPr>
        <w:t xml:space="preserve">  </w:t>
      </w:r>
    </w:p>
    <w:p w14:paraId="6D3D2FC5" w14:textId="3B4C004B" w:rsidR="37AFB8B4" w:rsidRDefault="37AFB8B4" w:rsidP="5878563D">
      <w:pPr>
        <w:pStyle w:val="ListParagraph"/>
        <w:numPr>
          <w:ilvl w:val="0"/>
          <w:numId w:val="160"/>
        </w:numPr>
        <w:spacing w:after="132" w:line="29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Determines if there is a continued safety issue for the child that necessitates continued out-of-home placement if the child has been removed from the home  </w:t>
      </w:r>
    </w:p>
    <w:p w14:paraId="512FB75E" w14:textId="3124D9BA" w:rsidR="37AFB8B4" w:rsidRDefault="37AFB8B4" w:rsidP="5878563D">
      <w:pPr>
        <w:pStyle w:val="ListParagraph"/>
        <w:numPr>
          <w:ilvl w:val="0"/>
          <w:numId w:val="160"/>
        </w:numPr>
        <w:spacing w:after="135" w:line="29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Represents the child’s best interest and/or wishes and protects the child’s legal rights in court  </w:t>
      </w:r>
    </w:p>
    <w:p w14:paraId="2E2525DD" w14:textId="39CFCFD0" w:rsidR="37AFB8B4" w:rsidRDefault="37AFB8B4" w:rsidP="5878563D">
      <w:pPr>
        <w:pStyle w:val="ListParagraph"/>
        <w:numPr>
          <w:ilvl w:val="0"/>
          <w:numId w:val="160"/>
        </w:numPr>
        <w:spacing w:after="89" w:line="29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Represents the “best interest of the child” as defined by the Indian Child Welfare Act (ICWA) to the court  </w:t>
      </w:r>
    </w:p>
    <w:p w14:paraId="0138B7C2" w14:textId="67705A9B" w:rsidR="37AFB8B4" w:rsidRDefault="37AFB8B4" w:rsidP="5878563D">
      <w:pPr>
        <w:pStyle w:val="ListParagraph"/>
        <w:numPr>
          <w:ilvl w:val="0"/>
          <w:numId w:val="160"/>
        </w:numPr>
        <w:spacing w:after="89" w:line="29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Decides if the child is abused or neglected, and if so, orders services that will address the needs of the child  </w:t>
      </w:r>
    </w:p>
    <w:p w14:paraId="7F1DFF48" w14:textId="2A7BFFBB" w:rsidR="37AFB8B4" w:rsidRDefault="37AFB8B4" w:rsidP="5878563D">
      <w:pPr>
        <w:pStyle w:val="ListParagraph"/>
        <w:numPr>
          <w:ilvl w:val="0"/>
          <w:numId w:val="160"/>
        </w:numPr>
        <w:spacing w:after="137"/>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Orders appropriate reviews  </w:t>
      </w:r>
    </w:p>
    <w:p w14:paraId="7AB11A45" w14:textId="560DA863" w:rsidR="37AFB8B4" w:rsidRDefault="37AFB8B4" w:rsidP="5878563D">
      <w:pPr>
        <w:pStyle w:val="ListParagraph"/>
        <w:numPr>
          <w:ilvl w:val="0"/>
          <w:numId w:val="160"/>
        </w:numPr>
        <w:spacing w:after="139"/>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Hears testimony, motions, etc., regarding the case  </w:t>
      </w:r>
    </w:p>
    <w:p w14:paraId="1AD6A9EF" w14:textId="4B585138" w:rsidR="37AFB8B4" w:rsidRDefault="37AFB8B4" w:rsidP="5878563D">
      <w:pPr>
        <w:pStyle w:val="ListParagraph"/>
        <w:numPr>
          <w:ilvl w:val="0"/>
          <w:numId w:val="160"/>
        </w:numPr>
        <w:spacing w:after="137"/>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Approves the permanent plan for the child  </w:t>
      </w:r>
    </w:p>
    <w:p w14:paraId="160E6309" w14:textId="5452FF3E" w:rsidR="37AFB8B4" w:rsidRDefault="37AFB8B4" w:rsidP="5878563D">
      <w:pPr>
        <w:pStyle w:val="ListParagraph"/>
        <w:numPr>
          <w:ilvl w:val="0"/>
          <w:numId w:val="160"/>
        </w:numPr>
        <w:spacing w:after="139"/>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Orders termination of parental rights when appropriate  </w:t>
      </w:r>
    </w:p>
    <w:p w14:paraId="03B048E5" w14:textId="5A891718" w:rsidR="37AFB8B4" w:rsidRDefault="37AFB8B4" w:rsidP="5878563D">
      <w:pPr>
        <w:pStyle w:val="ListParagraph"/>
        <w:numPr>
          <w:ilvl w:val="0"/>
          <w:numId w:val="160"/>
        </w:numPr>
        <w:spacing w:after="134"/>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Settles disputed matters including adoption cases  </w:t>
      </w:r>
    </w:p>
    <w:p w14:paraId="67D775DF" w14:textId="4D9BCE4D" w:rsidR="37AFB8B4" w:rsidRDefault="37AFB8B4" w:rsidP="5878563D">
      <w:pPr>
        <w:pStyle w:val="ListParagraph"/>
        <w:numPr>
          <w:ilvl w:val="0"/>
          <w:numId w:val="160"/>
        </w:numPr>
        <w:spacing w:after="91" w:line="292"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Closes the court case when there is no longer a need for court</w:t>
      </w:r>
      <w:r w:rsidR="64DB4811" w:rsidRPr="5878563D">
        <w:rPr>
          <w:rFonts w:ascii="Century Gothic" w:eastAsia="Century Gothic" w:hAnsi="Century Gothic" w:cs="Century Gothic"/>
          <w:color w:val="000000" w:themeColor="text1"/>
          <w:sz w:val="24"/>
          <w:szCs w:val="24"/>
        </w:rPr>
        <w:t xml:space="preserve"> </w:t>
      </w:r>
      <w:proofErr w:type="gramStart"/>
      <w:r w:rsidRPr="5878563D">
        <w:rPr>
          <w:rFonts w:ascii="Century Gothic" w:eastAsia="Century Gothic" w:hAnsi="Century Gothic" w:cs="Century Gothic"/>
          <w:color w:val="000000" w:themeColor="text1"/>
          <w:sz w:val="24"/>
          <w:szCs w:val="24"/>
        </w:rPr>
        <w:t>intervention</w:t>
      </w:r>
      <w:proofErr w:type="gramEnd"/>
      <w:r w:rsidRPr="5878563D">
        <w:rPr>
          <w:rFonts w:ascii="Century Gothic" w:eastAsia="Century Gothic" w:hAnsi="Century Gothic" w:cs="Century Gothic"/>
          <w:color w:val="000000" w:themeColor="text1"/>
          <w:sz w:val="24"/>
          <w:szCs w:val="24"/>
        </w:rPr>
        <w:t xml:space="preserve"> or the permanent plan has been achieved  </w:t>
      </w:r>
    </w:p>
    <w:p w14:paraId="43B70283" w14:textId="46290C8D" w:rsidR="5878563D" w:rsidRDefault="5878563D" w:rsidP="5878563D">
      <w:pPr>
        <w:pStyle w:val="ListParagraph"/>
        <w:spacing w:after="5" w:line="452" w:lineRule="auto"/>
        <w:ind w:left="1080"/>
        <w:rPr>
          <w:rFonts w:ascii="Calibri" w:eastAsia="Calibri" w:hAnsi="Calibri" w:cs="Calibri"/>
          <w:b/>
          <w:bCs/>
          <w:color w:val="000000" w:themeColor="text1"/>
          <w:sz w:val="28"/>
          <w:szCs w:val="28"/>
          <w:highlight w:val="lightGray"/>
        </w:rPr>
      </w:pPr>
    </w:p>
    <w:p w14:paraId="7DAA935F" w14:textId="33E738E7" w:rsidR="37AFB8B4" w:rsidRDefault="37AFB8B4" w:rsidP="5878563D">
      <w:pPr>
        <w:pStyle w:val="ListParagraph"/>
        <w:spacing w:after="5" w:line="452" w:lineRule="auto"/>
        <w:ind w:left="1080"/>
        <w:rPr>
          <w:rFonts w:ascii="Calibri" w:eastAsia="Calibri" w:hAnsi="Calibri" w:cs="Calibri"/>
          <w:color w:val="000000" w:themeColor="text1"/>
        </w:rPr>
      </w:pPr>
      <w:r w:rsidRPr="5878563D">
        <w:rPr>
          <w:rFonts w:ascii="Calibri" w:eastAsia="Calibri" w:hAnsi="Calibri" w:cs="Calibri"/>
          <w:b/>
          <w:bCs/>
          <w:color w:val="000000" w:themeColor="text1"/>
          <w:sz w:val="28"/>
          <w:szCs w:val="28"/>
          <w:highlight w:val="lightGray"/>
        </w:rPr>
        <w:t>TRIBAL REPRESENTATIVE</w:t>
      </w:r>
      <w:r w:rsidR="64537982" w:rsidRPr="5878563D">
        <w:rPr>
          <w:rFonts w:ascii="Calibri" w:eastAsia="Calibri" w:hAnsi="Calibri" w:cs="Calibri"/>
          <w:b/>
          <w:bCs/>
          <w:color w:val="000000" w:themeColor="text1"/>
          <w:sz w:val="28"/>
          <w:szCs w:val="28"/>
          <w:highlight w:val="lightGray"/>
        </w:rPr>
        <w:t xml:space="preserve"> </w:t>
      </w:r>
      <w:r w:rsidRPr="5878563D">
        <w:rPr>
          <w:rFonts w:ascii="Calibri" w:eastAsia="Calibri" w:hAnsi="Calibri" w:cs="Calibri"/>
          <w:b/>
          <w:bCs/>
          <w:color w:val="000000" w:themeColor="text1"/>
          <w:sz w:val="28"/>
          <w:szCs w:val="28"/>
          <w:highlight w:val="lightGray"/>
        </w:rPr>
        <w:t>(ATTORNEY AND/OR SOCIAL WORKER)</w:t>
      </w:r>
      <w:r w:rsidRPr="5878563D">
        <w:rPr>
          <w:rFonts w:ascii="Calibri" w:eastAsia="Calibri" w:hAnsi="Calibri" w:cs="Calibri"/>
          <w:color w:val="000000" w:themeColor="text1"/>
        </w:rPr>
        <w:t xml:space="preserve">  </w:t>
      </w:r>
    </w:p>
    <w:p w14:paraId="496D36EF" w14:textId="7E430287"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child’s tribal representative do in the case?</w:t>
      </w:r>
    </w:p>
    <w:p w14:paraId="32AFF367" w14:textId="020FE671"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Ensures that the parents, the child, and the tribe have all the rights they</w:t>
      </w:r>
      <w:r w:rsidR="4A63E4D0"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are afforded pursuant to ICWA.</w:t>
      </w:r>
    </w:p>
    <w:p w14:paraId="38D31078" w14:textId="3F89AA55"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Brings to the attention of the court culturally relevant service options and</w:t>
      </w:r>
      <w:r w:rsidR="183F5A40"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dispositional recommendations.</w:t>
      </w:r>
    </w:p>
    <w:p w14:paraId="2A9193F6" w14:textId="2BFBDAB6"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Protects the tribe’s interest in the child and ensures the preservation of the</w:t>
      </w:r>
      <w:r w:rsidR="5F15DD4C" w:rsidRPr="5878563D">
        <w:rPr>
          <w:rFonts w:ascii="Century Gothic" w:eastAsia="Century Gothic" w:hAnsi="Century Gothic" w:cs="Century Gothic"/>
          <w:color w:val="000000" w:themeColor="text1"/>
          <w:sz w:val="24"/>
          <w:szCs w:val="24"/>
        </w:rPr>
        <w:t xml:space="preserve"> </w:t>
      </w:r>
      <w:r w:rsidRPr="5878563D">
        <w:rPr>
          <w:rFonts w:ascii="Century Gothic" w:eastAsia="Century Gothic" w:hAnsi="Century Gothic" w:cs="Century Gothic"/>
          <w:color w:val="000000" w:themeColor="text1"/>
          <w:sz w:val="24"/>
          <w:szCs w:val="24"/>
        </w:rPr>
        <w:t xml:space="preserve">child’s ties to the tribe and </w:t>
      </w:r>
      <w:proofErr w:type="spellStart"/>
      <w:proofErr w:type="gramStart"/>
      <w:r w:rsidRPr="5878563D">
        <w:rPr>
          <w:rFonts w:ascii="Century Gothic" w:eastAsia="Century Gothic" w:hAnsi="Century Gothic" w:cs="Century Gothic"/>
          <w:color w:val="000000" w:themeColor="text1"/>
          <w:sz w:val="24"/>
          <w:szCs w:val="24"/>
        </w:rPr>
        <w:t>it’s</w:t>
      </w:r>
      <w:proofErr w:type="spellEnd"/>
      <w:proofErr w:type="gramEnd"/>
      <w:r w:rsidRPr="5878563D">
        <w:rPr>
          <w:rFonts w:ascii="Century Gothic" w:eastAsia="Century Gothic" w:hAnsi="Century Gothic" w:cs="Century Gothic"/>
          <w:color w:val="000000" w:themeColor="text1"/>
          <w:sz w:val="24"/>
          <w:szCs w:val="24"/>
        </w:rPr>
        <w:t xml:space="preserve"> resources.</w:t>
      </w:r>
    </w:p>
    <w:p w14:paraId="039ABF1A" w14:textId="4C8420C1"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Where appropriate, requires that the tribe take jurisdiction of the matter.</w:t>
      </w:r>
    </w:p>
    <w:p w14:paraId="764DD294" w14:textId="500A2506" w:rsidR="37AFB8B4" w:rsidRDefault="37AFB8B4" w:rsidP="5878563D">
      <w:pPr>
        <w:pStyle w:val="ListParagraph"/>
        <w:numPr>
          <w:ilvl w:val="0"/>
          <w:numId w:val="160"/>
        </w:numPr>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Files legal documents relevant to the case.</w:t>
      </w:r>
    </w:p>
    <w:p w14:paraId="253B2D2C" w14:textId="22EA9420" w:rsidR="5878563D" w:rsidRDefault="5878563D" w:rsidP="5878563D">
      <w:pPr>
        <w:pStyle w:val="ListParagraph"/>
        <w:spacing w:after="0" w:line="240" w:lineRule="auto"/>
        <w:ind w:left="1080" w:right="1140"/>
        <w:rPr>
          <w:rFonts w:ascii="Arial" w:eastAsia="Arial" w:hAnsi="Arial" w:cs="Arial"/>
          <w:color w:val="2F2F2F"/>
          <w:sz w:val="26"/>
          <w:szCs w:val="26"/>
        </w:rPr>
      </w:pPr>
    </w:p>
    <w:p w14:paraId="4FB7AD36" w14:textId="14674448" w:rsidR="37AFB8B4" w:rsidRDefault="37AFB8B4" w:rsidP="5878563D">
      <w:pPr>
        <w:pStyle w:val="ListParagraph"/>
        <w:spacing w:after="0" w:line="240" w:lineRule="auto"/>
        <w:ind w:left="1080" w:right="1140"/>
        <w:rPr>
          <w:rFonts w:ascii="Arial" w:eastAsia="Arial" w:hAnsi="Arial" w:cs="Arial"/>
          <w:color w:val="2F2F2F"/>
          <w:sz w:val="26"/>
          <w:szCs w:val="26"/>
        </w:rPr>
      </w:pPr>
      <w:r w:rsidRPr="5878563D">
        <w:rPr>
          <w:rStyle w:val="normaltextrun"/>
          <w:rFonts w:ascii="Arial" w:eastAsia="Arial" w:hAnsi="Arial" w:cs="Arial"/>
          <w:b/>
          <w:bCs/>
          <w:color w:val="2F2F2F"/>
          <w:sz w:val="26"/>
          <w:szCs w:val="26"/>
          <w:highlight w:val="lightGray"/>
        </w:rPr>
        <w:t>THE FOSTER CARE REVIEW BOARD</w:t>
      </w:r>
    </w:p>
    <w:p w14:paraId="361BE483" w14:textId="11DAC382" w:rsidR="37AFB8B4" w:rsidRDefault="37AFB8B4" w:rsidP="5878563D">
      <w:pPr>
        <w:pStyle w:val="ListParagraph"/>
        <w:spacing w:after="0" w:line="240" w:lineRule="auto"/>
        <w:ind w:left="1080" w:right="1140"/>
        <w:rPr>
          <w:rFonts w:ascii="Arial" w:eastAsia="Arial" w:hAnsi="Arial" w:cs="Arial"/>
          <w:color w:val="2F2F2F"/>
          <w:sz w:val="26"/>
          <w:szCs w:val="26"/>
        </w:rPr>
      </w:pPr>
      <w:r w:rsidRPr="5878563D">
        <w:rPr>
          <w:rStyle w:val="eop"/>
          <w:rFonts w:ascii="Arial" w:eastAsia="Arial" w:hAnsi="Arial" w:cs="Arial"/>
          <w:color w:val="2F2F2F"/>
          <w:sz w:val="26"/>
          <w:szCs w:val="26"/>
        </w:rPr>
        <w:t> </w:t>
      </w:r>
    </w:p>
    <w:p w14:paraId="6002C289" w14:textId="00EAD97D"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foster care review board (FCRB) do in the case?</w:t>
      </w:r>
    </w:p>
    <w:p w14:paraId="7A993CF9" w14:textId="518B6A5B" w:rsidR="37AFB8B4" w:rsidRDefault="37AFB8B4" w:rsidP="5878563D">
      <w:pPr>
        <w:pStyle w:val="ListParagraph"/>
        <w:numPr>
          <w:ilvl w:val="0"/>
          <w:numId w:val="160"/>
        </w:numPr>
        <w:spacing w:after="0" w:line="240" w:lineRule="auto"/>
        <w:rPr>
          <w:rFonts w:ascii="Century Gothic" w:eastAsia="Century Gothic" w:hAnsi="Century Gothic" w:cs="Century Gothic"/>
          <w:color w:val="333333"/>
          <w:sz w:val="24"/>
          <w:szCs w:val="24"/>
        </w:rPr>
      </w:pPr>
      <w:r w:rsidRPr="5878563D">
        <w:rPr>
          <w:rFonts w:ascii="Century Gothic" w:eastAsia="Century Gothic" w:hAnsi="Century Gothic" w:cs="Century Gothic"/>
          <w:color w:val="333333"/>
          <w:sz w:val="24"/>
          <w:szCs w:val="24"/>
        </w:rPr>
        <w:lastRenderedPageBreak/>
        <w:t>Reviews case documents and statements from interested parties.</w:t>
      </w:r>
    </w:p>
    <w:p w14:paraId="266F0C66" w14:textId="1BDA11AD" w:rsidR="37AFB8B4" w:rsidRDefault="37AFB8B4" w:rsidP="5878563D">
      <w:pPr>
        <w:pStyle w:val="ListParagraph"/>
        <w:numPr>
          <w:ilvl w:val="0"/>
          <w:numId w:val="160"/>
        </w:numPr>
        <w:rPr>
          <w:rFonts w:ascii="Century Gothic" w:eastAsia="Century Gothic" w:hAnsi="Century Gothic" w:cs="Century Gothic"/>
          <w:color w:val="333333"/>
          <w:sz w:val="24"/>
          <w:szCs w:val="24"/>
        </w:rPr>
      </w:pPr>
      <w:r w:rsidRPr="5878563D">
        <w:rPr>
          <w:rFonts w:ascii="Century Gothic" w:eastAsia="Century Gothic" w:hAnsi="Century Gothic" w:cs="Century Gothic"/>
          <w:color w:val="333333"/>
          <w:sz w:val="24"/>
          <w:szCs w:val="24"/>
        </w:rPr>
        <w:t>Makes recommendations to the court.</w:t>
      </w:r>
    </w:p>
    <w:p w14:paraId="10290E88" w14:textId="15C89C61" w:rsidR="5878563D" w:rsidRDefault="5878563D" w:rsidP="5878563D">
      <w:pPr>
        <w:pStyle w:val="ListParagraph"/>
        <w:ind w:left="1080"/>
        <w:rPr>
          <w:rFonts w:ascii="Century Gothic" w:eastAsia="Century Gothic" w:hAnsi="Century Gothic" w:cs="Century Gothic"/>
          <w:color w:val="333333"/>
          <w:sz w:val="24"/>
          <w:szCs w:val="24"/>
        </w:rPr>
      </w:pPr>
    </w:p>
    <w:p w14:paraId="3011A4FD" w14:textId="2F475549" w:rsidR="37AFB8B4" w:rsidRDefault="37AFB8B4" w:rsidP="5878563D">
      <w:pPr>
        <w:pStyle w:val="ListParagraph"/>
        <w:spacing w:after="0" w:line="240" w:lineRule="auto"/>
        <w:ind w:left="1080" w:right="1140"/>
        <w:rPr>
          <w:rFonts w:ascii="Arial" w:eastAsia="Arial" w:hAnsi="Arial" w:cs="Arial"/>
          <w:color w:val="2F2F2F"/>
          <w:sz w:val="26"/>
          <w:szCs w:val="26"/>
        </w:rPr>
      </w:pPr>
      <w:r w:rsidRPr="5878563D">
        <w:rPr>
          <w:rStyle w:val="normaltextrun"/>
          <w:rFonts w:ascii="Arial" w:eastAsia="Arial" w:hAnsi="Arial" w:cs="Arial"/>
          <w:b/>
          <w:bCs/>
          <w:color w:val="2F2F2F"/>
          <w:sz w:val="26"/>
          <w:szCs w:val="26"/>
          <w:highlight w:val="lightGray"/>
        </w:rPr>
        <w:t>SERVICE PROVIDERS</w:t>
      </w:r>
    </w:p>
    <w:p w14:paraId="4F1DD2FB" w14:textId="0875B50E" w:rsidR="5878563D" w:rsidRDefault="5878563D" w:rsidP="5878563D">
      <w:pPr>
        <w:pStyle w:val="ListParagraph"/>
        <w:spacing w:after="0" w:line="240" w:lineRule="auto"/>
        <w:ind w:left="1080" w:right="1140"/>
        <w:rPr>
          <w:rFonts w:ascii="Arial" w:eastAsia="Arial" w:hAnsi="Arial" w:cs="Arial"/>
          <w:color w:val="2F2F2F"/>
          <w:sz w:val="26"/>
          <w:szCs w:val="26"/>
        </w:rPr>
      </w:pPr>
    </w:p>
    <w:p w14:paraId="7E8571D7" w14:textId="21E440F7"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 service providers do in the case?</w:t>
      </w:r>
    </w:p>
    <w:p w14:paraId="5C2E08C8" w14:textId="077FE063"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Assessment and treatment of specific needs for the parents or the child.</w:t>
      </w:r>
    </w:p>
    <w:p w14:paraId="505939C3" w14:textId="6D5C0EBA"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Observations and recommendations regarding the specific needs being</w:t>
      </w:r>
    </w:p>
    <w:p w14:paraId="40DC3A52" w14:textId="42D5070F" w:rsidR="5878563D" w:rsidRDefault="5878563D" w:rsidP="5878563D">
      <w:pPr>
        <w:pStyle w:val="ListParagraph"/>
        <w:spacing w:after="0" w:line="240" w:lineRule="auto"/>
        <w:ind w:left="1080"/>
        <w:rPr>
          <w:rFonts w:ascii="Century Gothic" w:eastAsia="Century Gothic" w:hAnsi="Century Gothic" w:cs="Century Gothic"/>
          <w:color w:val="000000" w:themeColor="text1"/>
          <w:sz w:val="24"/>
          <w:szCs w:val="24"/>
        </w:rPr>
      </w:pPr>
    </w:p>
    <w:p w14:paraId="463AFF26" w14:textId="2B07D678" w:rsidR="37AFB8B4" w:rsidRDefault="37AFB8B4" w:rsidP="5878563D">
      <w:pPr>
        <w:pStyle w:val="ListParagraph"/>
        <w:spacing w:after="0" w:line="240" w:lineRule="auto"/>
        <w:ind w:left="1080" w:right="1140"/>
        <w:rPr>
          <w:rFonts w:ascii="Arial" w:eastAsia="Arial" w:hAnsi="Arial" w:cs="Arial"/>
          <w:color w:val="2F2F2F"/>
          <w:sz w:val="26"/>
          <w:szCs w:val="26"/>
        </w:rPr>
      </w:pPr>
      <w:r w:rsidRPr="5878563D">
        <w:rPr>
          <w:rStyle w:val="normaltextrun"/>
          <w:rFonts w:ascii="Arial" w:eastAsia="Arial" w:hAnsi="Arial" w:cs="Arial"/>
          <w:b/>
          <w:bCs/>
          <w:color w:val="2F2F2F"/>
          <w:sz w:val="26"/>
          <w:szCs w:val="26"/>
          <w:highlight w:val="lightGray"/>
        </w:rPr>
        <w:t>PLACEMENT</w:t>
      </w:r>
    </w:p>
    <w:p w14:paraId="2181A6FA" w14:textId="134843B3"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What does the placement do in the case?</w:t>
      </w:r>
    </w:p>
    <w:p w14:paraId="4D06B58F" w14:textId="56B1EB28"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Day to day care for the child.</w:t>
      </w:r>
    </w:p>
    <w:p w14:paraId="55A4B0AA" w14:textId="36FD2A6F"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Identifying the child’s needs and meeting these needs or requesting help through DCS.</w:t>
      </w:r>
    </w:p>
    <w:p w14:paraId="6809D39E" w14:textId="17C6C5B2"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Support for the child’s culture, religion, and educational needs.</w:t>
      </w:r>
    </w:p>
    <w:p w14:paraId="29CF2E47" w14:textId="386E1C02" w:rsidR="5878563D" w:rsidRDefault="5878563D" w:rsidP="5878563D">
      <w:pPr>
        <w:pStyle w:val="ListParagraph"/>
        <w:spacing w:after="0" w:line="240" w:lineRule="auto"/>
        <w:ind w:left="1080"/>
        <w:rPr>
          <w:rFonts w:ascii="Century Gothic" w:eastAsia="Century Gothic" w:hAnsi="Century Gothic" w:cs="Century Gothic"/>
          <w:color w:val="000000" w:themeColor="text1"/>
          <w:sz w:val="24"/>
          <w:szCs w:val="24"/>
        </w:rPr>
      </w:pPr>
    </w:p>
    <w:p w14:paraId="2786DB95" w14:textId="2198877E" w:rsidR="37AFB8B4" w:rsidRDefault="37AFB8B4" w:rsidP="5878563D">
      <w:pPr>
        <w:pStyle w:val="ListParagraph"/>
        <w:spacing w:after="0" w:line="240" w:lineRule="auto"/>
        <w:ind w:left="1080"/>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i/>
          <w:iCs/>
          <w:color w:val="000000" w:themeColor="text1"/>
          <w:sz w:val="24"/>
          <w:szCs w:val="24"/>
        </w:rPr>
        <w:t>There are several types of placements a child may be in including:</w:t>
      </w:r>
    </w:p>
    <w:p w14:paraId="3D89D625" w14:textId="58E2A01B"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Relative or fictive kinship placement</w:t>
      </w:r>
    </w:p>
    <w:p w14:paraId="556AE568" w14:textId="4BC3F3D8"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Licensed foster home</w:t>
      </w:r>
    </w:p>
    <w:p w14:paraId="06E8DCBD" w14:textId="67383F42"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Group home</w:t>
      </w:r>
    </w:p>
    <w:p w14:paraId="4913363F" w14:textId="530349B4" w:rsidR="37AFB8B4" w:rsidRDefault="37AFB8B4" w:rsidP="5878563D">
      <w:pPr>
        <w:pStyle w:val="ListParagraph"/>
        <w:numPr>
          <w:ilvl w:val="0"/>
          <w:numId w:val="160"/>
        </w:numPr>
        <w:spacing w:after="0" w:line="240" w:lineRule="auto"/>
        <w:rPr>
          <w:rFonts w:ascii="Century Gothic" w:eastAsia="Century Gothic" w:hAnsi="Century Gothic" w:cs="Century Gothic"/>
          <w:color w:val="000000" w:themeColor="text1"/>
          <w:sz w:val="24"/>
          <w:szCs w:val="24"/>
        </w:rPr>
      </w:pPr>
      <w:r w:rsidRPr="5878563D">
        <w:rPr>
          <w:rFonts w:ascii="Century Gothic" w:eastAsia="Century Gothic" w:hAnsi="Century Gothic" w:cs="Century Gothic"/>
          <w:color w:val="000000" w:themeColor="text1"/>
          <w:sz w:val="24"/>
          <w:szCs w:val="24"/>
        </w:rPr>
        <w:t xml:space="preserve">Higher levels of care like Hospitalization, Behavioral Health Inpatient Facility, Therapeutic foster homes, or Juvenile detention.  </w:t>
      </w:r>
    </w:p>
    <w:p w14:paraId="707E81C6" w14:textId="345B6D6D" w:rsidR="00FC19FB" w:rsidRPr="00652CAD" w:rsidRDefault="00FC19FB" w:rsidP="00652CAD"/>
    <w:p w14:paraId="78627A30" w14:textId="00603412" w:rsidR="00652CAD" w:rsidRDefault="00652CAD" w:rsidP="00652CAD">
      <w:pPr>
        <w:pStyle w:val="Heading1"/>
        <w:numPr>
          <w:ilvl w:val="0"/>
          <w:numId w:val="77"/>
        </w:numPr>
      </w:pPr>
      <w:bookmarkStart w:id="2" w:name="_Toc205295362"/>
      <w:r>
        <w:t>Activity 2.</w:t>
      </w:r>
      <w:r w:rsidR="00064BCC">
        <w:t>3</w:t>
      </w:r>
      <w:r>
        <w:t xml:space="preserve"> Resources vs. Deficits</w:t>
      </w:r>
      <w:bookmarkEnd w:id="2"/>
    </w:p>
    <w:p w14:paraId="2097A02B" w14:textId="77777777" w:rsidR="00652CAD" w:rsidRPr="00652CAD" w:rsidRDefault="00652CAD" w:rsidP="00652CAD"/>
    <w:p w14:paraId="6DD585DC" w14:textId="05C3B132" w:rsidR="00322896" w:rsidRDefault="00322896" w:rsidP="00322896">
      <w:pPr>
        <w:pStyle w:val="NormalWeb"/>
        <w:shd w:val="clear" w:color="auto" w:fill="FFFFFF"/>
        <w:spacing w:before="0" w:beforeAutospacing="0" w:line="360" w:lineRule="atLeast"/>
        <w:rPr>
          <w:rFonts w:ascii="Segoe UI" w:hAnsi="Segoe UI" w:cs="Segoe UI"/>
          <w:color w:val="212529"/>
          <w:sz w:val="23"/>
          <w:szCs w:val="23"/>
        </w:rPr>
      </w:pPr>
      <w:r>
        <w:rPr>
          <w:rFonts w:ascii="Segoe UI" w:hAnsi="Segoe UI" w:cs="Segoe UI"/>
          <w:color w:val="212529"/>
          <w:sz w:val="23"/>
          <w:szCs w:val="23"/>
        </w:rPr>
        <w:t>You know the question about whether the glass is half full or half empty? In your CASA volunteer work with families, you can ask yourself a similar question, focusing on the positive or the negative. If you look at a family through a “resource lens,” you focus on identifying the strengths. If you look through a “deficit lens,” you focus on the problems. </w:t>
      </w:r>
      <w:r>
        <w:rPr>
          <w:rFonts w:ascii="Segoe UI" w:hAnsi="Segoe UI" w:cs="Segoe UI"/>
          <w:i/>
          <w:iCs/>
          <w:color w:val="212529"/>
          <w:sz w:val="23"/>
          <w:szCs w:val="23"/>
        </w:rPr>
        <w:t>All families have strengths.</w:t>
      </w:r>
    </w:p>
    <w:p w14:paraId="337D399D" w14:textId="5CDE4747" w:rsidR="00322896" w:rsidRDefault="00322896" w:rsidP="1641A469">
      <w:pPr>
        <w:pStyle w:val="NormalWeb"/>
        <w:shd w:val="clear" w:color="auto" w:fill="FFFFFF" w:themeFill="background1"/>
        <w:spacing w:before="0" w:beforeAutospacing="0" w:line="360" w:lineRule="atLeast"/>
        <w:rPr>
          <w:rFonts w:ascii="Segoe UI" w:hAnsi="Segoe UI" w:cs="Segoe UI"/>
          <w:color w:val="212529"/>
          <w:sz w:val="23"/>
          <w:szCs w:val="23"/>
        </w:rPr>
      </w:pPr>
      <w:r w:rsidRPr="1641A469">
        <w:rPr>
          <w:rFonts w:ascii="Segoe UI" w:hAnsi="Segoe UI" w:cs="Segoe UI"/>
          <w:color w:val="212529"/>
          <w:sz w:val="23"/>
          <w:szCs w:val="23"/>
        </w:rPr>
        <w:t>Read the information that follows about the differences between using a resource lens and using a deficit lens when working with families.</w:t>
      </w:r>
    </w:p>
    <w:p w14:paraId="41A0D890" w14:textId="2273D14F" w:rsidR="00322896" w:rsidRPr="005860B4" w:rsidRDefault="00322896" w:rsidP="00322896">
      <w:pPr>
        <w:pStyle w:val="Heading3"/>
        <w:jc w:val="center"/>
        <w:rPr>
          <w:sz w:val="28"/>
          <w:szCs w:val="28"/>
        </w:rPr>
      </w:pPr>
      <w:bookmarkStart w:id="3" w:name="_Toc181872746"/>
      <w:bookmarkStart w:id="4" w:name="_Toc184739459"/>
      <w:bookmarkStart w:id="5" w:name="_Toc191460973"/>
      <w:bookmarkStart w:id="6" w:name="_Toc193189450"/>
      <w:bookmarkStart w:id="7" w:name="_Toc193190206"/>
      <w:bookmarkStart w:id="8" w:name="_Toc205294327"/>
      <w:bookmarkStart w:id="9" w:name="_Toc205295363"/>
      <w:r w:rsidRPr="1641A469">
        <w:rPr>
          <w:sz w:val="28"/>
          <w:szCs w:val="28"/>
        </w:rPr>
        <w:t>Resources vs</w:t>
      </w:r>
      <w:r w:rsidR="005860B4" w:rsidRPr="1641A469">
        <w:rPr>
          <w:sz w:val="28"/>
          <w:szCs w:val="28"/>
        </w:rPr>
        <w:t>.</w:t>
      </w:r>
      <w:r w:rsidRPr="1641A469">
        <w:rPr>
          <w:sz w:val="28"/>
          <w:szCs w:val="28"/>
        </w:rPr>
        <w:t xml:space="preserve"> Deficits Comparison Table</w:t>
      </w:r>
      <w:bookmarkEnd w:id="3"/>
      <w:bookmarkEnd w:id="4"/>
      <w:bookmarkEnd w:id="5"/>
      <w:bookmarkEnd w:id="6"/>
      <w:bookmarkEnd w:id="7"/>
      <w:bookmarkEnd w:id="8"/>
      <w:bookmarkEnd w:id="9"/>
    </w:p>
    <w:tbl>
      <w:tblPr>
        <w:tblStyle w:val="TableGrid"/>
        <w:tblW w:w="0" w:type="auto"/>
        <w:tblLook w:val="04A0" w:firstRow="1" w:lastRow="0" w:firstColumn="1" w:lastColumn="0" w:noHBand="0" w:noVBand="1"/>
      </w:tblPr>
      <w:tblGrid>
        <w:gridCol w:w="4675"/>
        <w:gridCol w:w="4675"/>
      </w:tblGrid>
      <w:tr w:rsidR="00322896" w14:paraId="2645C195" w14:textId="77777777" w:rsidTr="005860B4">
        <w:trPr>
          <w:trHeight w:val="576"/>
        </w:trPr>
        <w:tc>
          <w:tcPr>
            <w:tcW w:w="4675" w:type="dxa"/>
            <w:shd w:val="clear" w:color="auto" w:fill="FF0000"/>
            <w:vAlign w:val="center"/>
          </w:tcPr>
          <w:p w14:paraId="546D8CE7" w14:textId="2844C534" w:rsidR="00322896" w:rsidRPr="005860B4" w:rsidRDefault="00322896" w:rsidP="00322896">
            <w:pPr>
              <w:jc w:val="right"/>
              <w:rPr>
                <w:rFonts w:ascii="Century Gothic" w:hAnsi="Century Gothic"/>
                <w:b/>
                <w:bCs/>
                <w:sz w:val="24"/>
                <w:szCs w:val="24"/>
              </w:rPr>
            </w:pPr>
            <w:r w:rsidRPr="005860B4">
              <w:rPr>
                <w:rFonts w:ascii="Century Gothic" w:hAnsi="Century Gothic"/>
                <w:b/>
                <w:bCs/>
                <w:sz w:val="24"/>
                <w:szCs w:val="24"/>
              </w:rPr>
              <w:t>If I look through a RESOURCES lens, I am likely to…</w:t>
            </w:r>
          </w:p>
        </w:tc>
        <w:tc>
          <w:tcPr>
            <w:tcW w:w="4675" w:type="dxa"/>
            <w:shd w:val="clear" w:color="auto" w:fill="FF0000"/>
            <w:vAlign w:val="center"/>
          </w:tcPr>
          <w:p w14:paraId="09C3594E" w14:textId="60D6146D" w:rsidR="00322896" w:rsidRPr="005860B4" w:rsidRDefault="00322896" w:rsidP="00322896">
            <w:pPr>
              <w:rPr>
                <w:rFonts w:ascii="Century Gothic" w:hAnsi="Century Gothic"/>
                <w:b/>
                <w:bCs/>
                <w:sz w:val="24"/>
                <w:szCs w:val="24"/>
              </w:rPr>
            </w:pPr>
            <w:r w:rsidRPr="005860B4">
              <w:rPr>
                <w:rFonts w:ascii="Century Gothic" w:hAnsi="Century Gothic"/>
                <w:b/>
                <w:bCs/>
                <w:sz w:val="24"/>
                <w:szCs w:val="24"/>
              </w:rPr>
              <w:t>If I look through a DEFICITS lens, I am likely to…</w:t>
            </w:r>
          </w:p>
        </w:tc>
      </w:tr>
      <w:tr w:rsidR="00322896" w14:paraId="233CFF63" w14:textId="77777777" w:rsidTr="005860B4">
        <w:trPr>
          <w:trHeight w:val="576"/>
        </w:trPr>
        <w:tc>
          <w:tcPr>
            <w:tcW w:w="4675" w:type="dxa"/>
            <w:vAlign w:val="center"/>
          </w:tcPr>
          <w:p w14:paraId="5D20261A" w14:textId="3CB0C5C5" w:rsidR="00322896" w:rsidRPr="00322896" w:rsidRDefault="00322896" w:rsidP="00322896">
            <w:pPr>
              <w:jc w:val="right"/>
              <w:rPr>
                <w:rFonts w:ascii="Century Gothic" w:hAnsi="Century Gothic"/>
                <w:sz w:val="24"/>
                <w:szCs w:val="24"/>
              </w:rPr>
            </w:pPr>
            <w:r>
              <w:rPr>
                <w:rFonts w:ascii="Century Gothic" w:hAnsi="Century Gothic"/>
                <w:sz w:val="24"/>
                <w:szCs w:val="24"/>
              </w:rPr>
              <w:lastRenderedPageBreak/>
              <w:t>Look for positive aspects</w:t>
            </w:r>
          </w:p>
        </w:tc>
        <w:tc>
          <w:tcPr>
            <w:tcW w:w="4675" w:type="dxa"/>
            <w:vAlign w:val="center"/>
          </w:tcPr>
          <w:p w14:paraId="35629D65" w14:textId="3F73921B" w:rsidR="00322896" w:rsidRPr="00322896" w:rsidRDefault="003A4BFB" w:rsidP="00322896">
            <w:pPr>
              <w:rPr>
                <w:rFonts w:ascii="Century Gothic" w:hAnsi="Century Gothic"/>
                <w:sz w:val="24"/>
                <w:szCs w:val="24"/>
              </w:rPr>
            </w:pPr>
            <w:r>
              <w:rPr>
                <w:rFonts w:ascii="Century Gothic" w:hAnsi="Century Gothic"/>
                <w:sz w:val="24"/>
                <w:szCs w:val="24"/>
              </w:rPr>
              <w:t>Look for negative aspects</w:t>
            </w:r>
          </w:p>
        </w:tc>
      </w:tr>
      <w:tr w:rsidR="00322896" w14:paraId="1356E6B5" w14:textId="77777777" w:rsidTr="005860B4">
        <w:trPr>
          <w:trHeight w:val="576"/>
        </w:trPr>
        <w:tc>
          <w:tcPr>
            <w:tcW w:w="4675" w:type="dxa"/>
            <w:shd w:val="clear" w:color="auto" w:fill="D9E2F3" w:themeFill="accent1" w:themeFillTint="33"/>
            <w:vAlign w:val="center"/>
          </w:tcPr>
          <w:p w14:paraId="761E4EAE" w14:textId="2BD03B2B" w:rsidR="00322896" w:rsidRPr="00322896" w:rsidRDefault="00322896" w:rsidP="00322896">
            <w:pPr>
              <w:jc w:val="right"/>
              <w:rPr>
                <w:rFonts w:ascii="Century Gothic" w:hAnsi="Century Gothic"/>
                <w:sz w:val="24"/>
                <w:szCs w:val="24"/>
              </w:rPr>
            </w:pPr>
            <w:r>
              <w:rPr>
                <w:rFonts w:ascii="Century Gothic" w:hAnsi="Century Gothic"/>
                <w:sz w:val="24"/>
                <w:szCs w:val="24"/>
              </w:rPr>
              <w:t>Empower families</w:t>
            </w:r>
          </w:p>
        </w:tc>
        <w:tc>
          <w:tcPr>
            <w:tcW w:w="4675" w:type="dxa"/>
            <w:shd w:val="clear" w:color="auto" w:fill="D9E2F3" w:themeFill="accent1" w:themeFillTint="33"/>
            <w:vAlign w:val="center"/>
          </w:tcPr>
          <w:p w14:paraId="03BD61A0" w14:textId="6E34FB11" w:rsidR="00322896" w:rsidRPr="00322896" w:rsidRDefault="003A4BFB" w:rsidP="00322896">
            <w:pPr>
              <w:rPr>
                <w:rFonts w:ascii="Century Gothic" w:hAnsi="Century Gothic"/>
                <w:sz w:val="24"/>
                <w:szCs w:val="24"/>
              </w:rPr>
            </w:pPr>
            <w:r>
              <w:rPr>
                <w:rFonts w:ascii="Century Gothic" w:hAnsi="Century Gothic"/>
                <w:sz w:val="24"/>
                <w:szCs w:val="24"/>
              </w:rPr>
              <w:t>Take control or rescue</w:t>
            </w:r>
          </w:p>
        </w:tc>
      </w:tr>
      <w:tr w:rsidR="00322896" w14:paraId="0795D611" w14:textId="77777777" w:rsidTr="005860B4">
        <w:trPr>
          <w:trHeight w:val="576"/>
        </w:trPr>
        <w:tc>
          <w:tcPr>
            <w:tcW w:w="4675" w:type="dxa"/>
            <w:vAlign w:val="center"/>
          </w:tcPr>
          <w:p w14:paraId="07DD6E59" w14:textId="665863A3" w:rsidR="00322896" w:rsidRPr="00322896" w:rsidRDefault="00322896" w:rsidP="00322896">
            <w:pPr>
              <w:jc w:val="right"/>
              <w:rPr>
                <w:rFonts w:ascii="Century Gothic" w:hAnsi="Century Gothic"/>
                <w:sz w:val="24"/>
                <w:szCs w:val="24"/>
              </w:rPr>
            </w:pPr>
            <w:r>
              <w:rPr>
                <w:rFonts w:ascii="Century Gothic" w:hAnsi="Century Gothic"/>
                <w:sz w:val="24"/>
                <w:szCs w:val="24"/>
              </w:rPr>
              <w:t>Create options</w:t>
            </w:r>
          </w:p>
        </w:tc>
        <w:tc>
          <w:tcPr>
            <w:tcW w:w="4675" w:type="dxa"/>
            <w:vAlign w:val="center"/>
          </w:tcPr>
          <w:p w14:paraId="54DEEF79" w14:textId="40F41B76" w:rsidR="00322896" w:rsidRPr="00322896" w:rsidRDefault="003A4BFB" w:rsidP="00322896">
            <w:pPr>
              <w:rPr>
                <w:rFonts w:ascii="Century Gothic" w:hAnsi="Century Gothic"/>
                <w:sz w:val="24"/>
                <w:szCs w:val="24"/>
              </w:rPr>
            </w:pPr>
            <w:r>
              <w:rPr>
                <w:rFonts w:ascii="Century Gothic" w:hAnsi="Century Gothic"/>
                <w:sz w:val="24"/>
                <w:szCs w:val="24"/>
              </w:rPr>
              <w:t>Give ultimatums or advice</w:t>
            </w:r>
          </w:p>
        </w:tc>
      </w:tr>
      <w:tr w:rsidR="00322896" w14:paraId="47B80941" w14:textId="77777777" w:rsidTr="005860B4">
        <w:trPr>
          <w:trHeight w:val="576"/>
        </w:trPr>
        <w:tc>
          <w:tcPr>
            <w:tcW w:w="4675" w:type="dxa"/>
            <w:shd w:val="clear" w:color="auto" w:fill="D9E2F3" w:themeFill="accent1" w:themeFillTint="33"/>
            <w:vAlign w:val="center"/>
          </w:tcPr>
          <w:p w14:paraId="1A420D3D" w14:textId="551B692E" w:rsidR="00322896" w:rsidRPr="00322896" w:rsidRDefault="00322896" w:rsidP="00322896">
            <w:pPr>
              <w:jc w:val="right"/>
              <w:rPr>
                <w:rFonts w:ascii="Century Gothic" w:hAnsi="Century Gothic"/>
                <w:sz w:val="24"/>
                <w:szCs w:val="24"/>
              </w:rPr>
            </w:pPr>
            <w:r>
              <w:rPr>
                <w:rFonts w:ascii="Century Gothic" w:hAnsi="Century Gothic"/>
                <w:sz w:val="24"/>
                <w:szCs w:val="24"/>
              </w:rPr>
              <w:t>Listen</w:t>
            </w:r>
          </w:p>
        </w:tc>
        <w:tc>
          <w:tcPr>
            <w:tcW w:w="4675" w:type="dxa"/>
            <w:shd w:val="clear" w:color="auto" w:fill="D9E2F3" w:themeFill="accent1" w:themeFillTint="33"/>
            <w:vAlign w:val="center"/>
          </w:tcPr>
          <w:p w14:paraId="7302A670" w14:textId="060FDB2C" w:rsidR="00322896" w:rsidRPr="00322896" w:rsidRDefault="003A4BFB" w:rsidP="00322896">
            <w:pPr>
              <w:rPr>
                <w:rFonts w:ascii="Century Gothic" w:hAnsi="Century Gothic"/>
                <w:sz w:val="24"/>
                <w:szCs w:val="24"/>
              </w:rPr>
            </w:pPr>
            <w:r>
              <w:rPr>
                <w:rFonts w:ascii="Century Gothic" w:hAnsi="Century Gothic"/>
                <w:sz w:val="24"/>
                <w:szCs w:val="24"/>
              </w:rPr>
              <w:t>Tell</w:t>
            </w:r>
          </w:p>
        </w:tc>
      </w:tr>
      <w:tr w:rsidR="00322896" w14:paraId="3299330B" w14:textId="77777777" w:rsidTr="005860B4">
        <w:trPr>
          <w:trHeight w:val="576"/>
        </w:trPr>
        <w:tc>
          <w:tcPr>
            <w:tcW w:w="4675" w:type="dxa"/>
            <w:vAlign w:val="center"/>
          </w:tcPr>
          <w:p w14:paraId="7A47D21C" w14:textId="5F08A60B" w:rsidR="00322896" w:rsidRPr="00322896" w:rsidRDefault="00322896" w:rsidP="00322896">
            <w:pPr>
              <w:jc w:val="right"/>
              <w:rPr>
                <w:rFonts w:ascii="Century Gothic" w:hAnsi="Century Gothic"/>
                <w:sz w:val="24"/>
                <w:szCs w:val="24"/>
              </w:rPr>
            </w:pPr>
            <w:r>
              <w:rPr>
                <w:rFonts w:ascii="Century Gothic" w:hAnsi="Century Gothic"/>
                <w:sz w:val="24"/>
                <w:szCs w:val="24"/>
              </w:rPr>
              <w:t>Focus on strengths</w:t>
            </w:r>
          </w:p>
        </w:tc>
        <w:tc>
          <w:tcPr>
            <w:tcW w:w="4675" w:type="dxa"/>
            <w:vAlign w:val="center"/>
          </w:tcPr>
          <w:p w14:paraId="305471A9" w14:textId="6292F6B7" w:rsidR="00322896" w:rsidRPr="00322896" w:rsidRDefault="003A4BFB" w:rsidP="00322896">
            <w:pPr>
              <w:rPr>
                <w:rFonts w:ascii="Century Gothic" w:hAnsi="Century Gothic"/>
                <w:sz w:val="24"/>
                <w:szCs w:val="24"/>
              </w:rPr>
            </w:pPr>
            <w:r>
              <w:rPr>
                <w:rFonts w:ascii="Century Gothic" w:hAnsi="Century Gothic"/>
                <w:sz w:val="24"/>
                <w:szCs w:val="24"/>
              </w:rPr>
              <w:t>Focus on problems</w:t>
            </w:r>
          </w:p>
        </w:tc>
      </w:tr>
      <w:tr w:rsidR="00322896" w14:paraId="1B802B4F" w14:textId="77777777" w:rsidTr="005860B4">
        <w:trPr>
          <w:trHeight w:val="576"/>
        </w:trPr>
        <w:tc>
          <w:tcPr>
            <w:tcW w:w="4675" w:type="dxa"/>
            <w:shd w:val="clear" w:color="auto" w:fill="D9E2F3" w:themeFill="accent1" w:themeFillTint="33"/>
            <w:vAlign w:val="center"/>
          </w:tcPr>
          <w:p w14:paraId="3A47EDE2" w14:textId="3ADE884A" w:rsidR="00322896" w:rsidRPr="00322896" w:rsidRDefault="00322896" w:rsidP="00322896">
            <w:pPr>
              <w:jc w:val="right"/>
              <w:rPr>
                <w:rFonts w:ascii="Century Gothic" w:hAnsi="Century Gothic"/>
                <w:sz w:val="24"/>
                <w:szCs w:val="24"/>
              </w:rPr>
            </w:pPr>
            <w:r>
              <w:rPr>
                <w:rFonts w:ascii="Century Gothic" w:hAnsi="Century Gothic"/>
                <w:sz w:val="24"/>
                <w:szCs w:val="24"/>
              </w:rPr>
              <w:t>Put the responsibility on the family</w:t>
            </w:r>
          </w:p>
        </w:tc>
        <w:tc>
          <w:tcPr>
            <w:tcW w:w="4675" w:type="dxa"/>
            <w:shd w:val="clear" w:color="auto" w:fill="D9E2F3" w:themeFill="accent1" w:themeFillTint="33"/>
            <w:vAlign w:val="center"/>
          </w:tcPr>
          <w:p w14:paraId="747DDC7A" w14:textId="23E922AD" w:rsidR="00322896" w:rsidRPr="00322896" w:rsidRDefault="003A4BFB" w:rsidP="00322896">
            <w:pPr>
              <w:rPr>
                <w:rFonts w:ascii="Century Gothic" w:hAnsi="Century Gothic"/>
                <w:sz w:val="24"/>
                <w:szCs w:val="24"/>
              </w:rPr>
            </w:pPr>
            <w:r>
              <w:rPr>
                <w:rFonts w:ascii="Century Gothic" w:hAnsi="Century Gothic"/>
                <w:sz w:val="24"/>
                <w:szCs w:val="24"/>
              </w:rPr>
              <w:t>See the family as incapable</w:t>
            </w:r>
          </w:p>
        </w:tc>
      </w:tr>
      <w:tr w:rsidR="00322896" w14:paraId="057E6948" w14:textId="77777777" w:rsidTr="005860B4">
        <w:trPr>
          <w:trHeight w:val="576"/>
        </w:trPr>
        <w:tc>
          <w:tcPr>
            <w:tcW w:w="4675" w:type="dxa"/>
            <w:vAlign w:val="center"/>
          </w:tcPr>
          <w:p w14:paraId="1F0A3A43" w14:textId="06B699A6" w:rsidR="00322896" w:rsidRPr="00322896" w:rsidRDefault="00322896" w:rsidP="00322896">
            <w:pPr>
              <w:jc w:val="right"/>
              <w:rPr>
                <w:rFonts w:ascii="Century Gothic" w:hAnsi="Century Gothic"/>
                <w:sz w:val="24"/>
                <w:szCs w:val="24"/>
              </w:rPr>
            </w:pPr>
            <w:r>
              <w:rPr>
                <w:rFonts w:ascii="Century Gothic" w:hAnsi="Century Gothic"/>
                <w:sz w:val="24"/>
                <w:szCs w:val="24"/>
              </w:rPr>
              <w:t>Acknowledge progress</w:t>
            </w:r>
          </w:p>
        </w:tc>
        <w:tc>
          <w:tcPr>
            <w:tcW w:w="4675" w:type="dxa"/>
            <w:vAlign w:val="center"/>
          </w:tcPr>
          <w:p w14:paraId="6669D788" w14:textId="081BBDE1" w:rsidR="00322896" w:rsidRPr="00322896" w:rsidRDefault="003A4BFB" w:rsidP="00322896">
            <w:pPr>
              <w:rPr>
                <w:rFonts w:ascii="Century Gothic" w:hAnsi="Century Gothic"/>
                <w:sz w:val="24"/>
                <w:szCs w:val="24"/>
              </w:rPr>
            </w:pPr>
            <w:r>
              <w:rPr>
                <w:rFonts w:ascii="Century Gothic" w:hAnsi="Century Gothic"/>
                <w:sz w:val="24"/>
                <w:szCs w:val="24"/>
              </w:rPr>
              <w:t>Wait for the finished product</w:t>
            </w:r>
          </w:p>
        </w:tc>
      </w:tr>
      <w:tr w:rsidR="00322896" w14:paraId="1DC8C0A4" w14:textId="77777777" w:rsidTr="005860B4">
        <w:trPr>
          <w:trHeight w:val="576"/>
        </w:trPr>
        <w:tc>
          <w:tcPr>
            <w:tcW w:w="4675" w:type="dxa"/>
            <w:shd w:val="clear" w:color="auto" w:fill="D9E2F3" w:themeFill="accent1" w:themeFillTint="33"/>
            <w:vAlign w:val="center"/>
          </w:tcPr>
          <w:p w14:paraId="06638A25" w14:textId="537BFE63" w:rsidR="00322896" w:rsidRPr="00322896" w:rsidRDefault="00322896" w:rsidP="00322896">
            <w:pPr>
              <w:jc w:val="right"/>
              <w:rPr>
                <w:rFonts w:ascii="Century Gothic" w:hAnsi="Century Gothic"/>
                <w:sz w:val="24"/>
                <w:szCs w:val="24"/>
              </w:rPr>
            </w:pPr>
            <w:r>
              <w:rPr>
                <w:rFonts w:ascii="Century Gothic" w:hAnsi="Century Gothic"/>
                <w:sz w:val="24"/>
                <w:szCs w:val="24"/>
              </w:rPr>
              <w:t>See the family as expert</w:t>
            </w:r>
          </w:p>
        </w:tc>
        <w:tc>
          <w:tcPr>
            <w:tcW w:w="4675" w:type="dxa"/>
            <w:shd w:val="clear" w:color="auto" w:fill="D9E2F3" w:themeFill="accent1" w:themeFillTint="33"/>
            <w:vAlign w:val="center"/>
          </w:tcPr>
          <w:p w14:paraId="33B765CA" w14:textId="61B23D3F" w:rsidR="00322896" w:rsidRPr="00322896" w:rsidRDefault="003A4BFB" w:rsidP="00322896">
            <w:pPr>
              <w:rPr>
                <w:rFonts w:ascii="Century Gothic" w:hAnsi="Century Gothic"/>
                <w:sz w:val="24"/>
                <w:szCs w:val="24"/>
              </w:rPr>
            </w:pPr>
            <w:r>
              <w:rPr>
                <w:rFonts w:ascii="Century Gothic" w:hAnsi="Century Gothic"/>
                <w:sz w:val="24"/>
                <w:szCs w:val="24"/>
              </w:rPr>
              <w:t>See service providers as experts</w:t>
            </w:r>
          </w:p>
        </w:tc>
      </w:tr>
      <w:tr w:rsidR="00322896" w14:paraId="2CFF0C41" w14:textId="77777777" w:rsidTr="005860B4">
        <w:trPr>
          <w:trHeight w:val="576"/>
        </w:trPr>
        <w:tc>
          <w:tcPr>
            <w:tcW w:w="4675" w:type="dxa"/>
            <w:vAlign w:val="center"/>
          </w:tcPr>
          <w:p w14:paraId="2CC097C2" w14:textId="5B4325A7" w:rsidR="00322896" w:rsidRPr="00322896" w:rsidRDefault="00322896" w:rsidP="00322896">
            <w:pPr>
              <w:jc w:val="right"/>
              <w:rPr>
                <w:rFonts w:ascii="Century Gothic" w:hAnsi="Century Gothic"/>
                <w:sz w:val="24"/>
                <w:szCs w:val="24"/>
              </w:rPr>
            </w:pPr>
            <w:r>
              <w:rPr>
                <w:rFonts w:ascii="Century Gothic" w:hAnsi="Century Gothic"/>
                <w:sz w:val="24"/>
                <w:szCs w:val="24"/>
              </w:rPr>
              <w:t>See the family invested in change</w:t>
            </w:r>
          </w:p>
        </w:tc>
        <w:tc>
          <w:tcPr>
            <w:tcW w:w="4675" w:type="dxa"/>
            <w:vAlign w:val="center"/>
          </w:tcPr>
          <w:p w14:paraId="738AC045" w14:textId="006E8C7B" w:rsidR="00322896" w:rsidRPr="00322896" w:rsidRDefault="003A4BFB" w:rsidP="00322896">
            <w:pPr>
              <w:rPr>
                <w:rFonts w:ascii="Century Gothic" w:hAnsi="Century Gothic"/>
                <w:sz w:val="24"/>
                <w:szCs w:val="24"/>
              </w:rPr>
            </w:pPr>
            <w:r>
              <w:rPr>
                <w:rFonts w:ascii="Century Gothic" w:hAnsi="Century Gothic"/>
                <w:sz w:val="24"/>
                <w:szCs w:val="24"/>
              </w:rPr>
              <w:t>Impose change or limits</w:t>
            </w:r>
          </w:p>
        </w:tc>
      </w:tr>
      <w:tr w:rsidR="00322896" w14:paraId="2A277F2A" w14:textId="77777777" w:rsidTr="005860B4">
        <w:trPr>
          <w:trHeight w:val="576"/>
        </w:trPr>
        <w:tc>
          <w:tcPr>
            <w:tcW w:w="4675" w:type="dxa"/>
            <w:shd w:val="clear" w:color="auto" w:fill="D9E2F3" w:themeFill="accent1" w:themeFillTint="33"/>
            <w:vAlign w:val="center"/>
          </w:tcPr>
          <w:p w14:paraId="1DA36051" w14:textId="5576341A" w:rsidR="00322896" w:rsidRPr="00322896" w:rsidRDefault="00322896" w:rsidP="00322896">
            <w:pPr>
              <w:jc w:val="right"/>
              <w:rPr>
                <w:rFonts w:ascii="Century Gothic" w:hAnsi="Century Gothic"/>
                <w:sz w:val="24"/>
                <w:szCs w:val="24"/>
              </w:rPr>
            </w:pPr>
            <w:r>
              <w:rPr>
                <w:rFonts w:ascii="Century Gothic" w:hAnsi="Century Gothic"/>
                <w:sz w:val="24"/>
                <w:szCs w:val="24"/>
              </w:rPr>
              <w:t>Help identify resources</w:t>
            </w:r>
          </w:p>
        </w:tc>
        <w:tc>
          <w:tcPr>
            <w:tcW w:w="4675" w:type="dxa"/>
            <w:shd w:val="clear" w:color="auto" w:fill="D9E2F3" w:themeFill="accent1" w:themeFillTint="33"/>
            <w:vAlign w:val="center"/>
          </w:tcPr>
          <w:p w14:paraId="1FB2D1CE" w14:textId="763277B0" w:rsidR="00322896" w:rsidRPr="00322896" w:rsidRDefault="003A4BFB" w:rsidP="00322896">
            <w:pPr>
              <w:rPr>
                <w:rFonts w:ascii="Century Gothic" w:hAnsi="Century Gothic"/>
                <w:sz w:val="24"/>
                <w:szCs w:val="24"/>
              </w:rPr>
            </w:pPr>
            <w:r>
              <w:rPr>
                <w:rFonts w:ascii="Century Gothic" w:hAnsi="Century Gothic"/>
                <w:sz w:val="24"/>
                <w:szCs w:val="24"/>
              </w:rPr>
              <w:t>Expect inaction or failure</w:t>
            </w:r>
          </w:p>
        </w:tc>
      </w:tr>
      <w:tr w:rsidR="00322896" w14:paraId="63597408" w14:textId="77777777" w:rsidTr="005860B4">
        <w:trPr>
          <w:trHeight w:val="576"/>
        </w:trPr>
        <w:tc>
          <w:tcPr>
            <w:tcW w:w="4675" w:type="dxa"/>
            <w:vAlign w:val="center"/>
          </w:tcPr>
          <w:p w14:paraId="47A37AF9" w14:textId="207E67D5" w:rsidR="00322896" w:rsidRPr="00322896" w:rsidRDefault="00322896" w:rsidP="00322896">
            <w:pPr>
              <w:jc w:val="right"/>
              <w:rPr>
                <w:rFonts w:ascii="Century Gothic" w:hAnsi="Century Gothic"/>
                <w:sz w:val="24"/>
                <w:szCs w:val="24"/>
              </w:rPr>
            </w:pPr>
            <w:r>
              <w:rPr>
                <w:rFonts w:ascii="Century Gothic" w:hAnsi="Century Gothic"/>
                <w:sz w:val="24"/>
                <w:szCs w:val="24"/>
              </w:rPr>
              <w:t>Avoid labeling</w:t>
            </w:r>
          </w:p>
        </w:tc>
        <w:tc>
          <w:tcPr>
            <w:tcW w:w="4675" w:type="dxa"/>
            <w:vAlign w:val="center"/>
          </w:tcPr>
          <w:p w14:paraId="65B1716E" w14:textId="52803644" w:rsidR="00322896" w:rsidRPr="00322896" w:rsidRDefault="003A4BFB" w:rsidP="00322896">
            <w:pPr>
              <w:rPr>
                <w:rFonts w:ascii="Century Gothic" w:hAnsi="Century Gothic"/>
                <w:sz w:val="24"/>
                <w:szCs w:val="24"/>
              </w:rPr>
            </w:pPr>
            <w:r>
              <w:rPr>
                <w:rFonts w:ascii="Century Gothic" w:hAnsi="Century Gothic"/>
                <w:sz w:val="24"/>
                <w:szCs w:val="24"/>
              </w:rPr>
              <w:t>Label</w:t>
            </w:r>
          </w:p>
        </w:tc>
      </w:tr>
      <w:tr w:rsidR="00322896" w14:paraId="2DF073A4" w14:textId="77777777" w:rsidTr="005860B4">
        <w:trPr>
          <w:trHeight w:val="576"/>
        </w:trPr>
        <w:tc>
          <w:tcPr>
            <w:tcW w:w="4675" w:type="dxa"/>
            <w:shd w:val="clear" w:color="auto" w:fill="D9E2F3" w:themeFill="accent1" w:themeFillTint="33"/>
            <w:vAlign w:val="center"/>
          </w:tcPr>
          <w:p w14:paraId="74AAB655" w14:textId="2AD02C8A" w:rsidR="00322896" w:rsidRPr="00322896" w:rsidRDefault="00322896" w:rsidP="00322896">
            <w:pPr>
              <w:jc w:val="right"/>
              <w:rPr>
                <w:rFonts w:ascii="Century Gothic" w:hAnsi="Century Gothic"/>
                <w:sz w:val="24"/>
                <w:szCs w:val="24"/>
              </w:rPr>
            </w:pPr>
            <w:r>
              <w:rPr>
                <w:rFonts w:ascii="Century Gothic" w:hAnsi="Century Gothic"/>
                <w:sz w:val="24"/>
                <w:szCs w:val="24"/>
              </w:rPr>
              <w:t>Inspire with hope</w:t>
            </w:r>
          </w:p>
        </w:tc>
        <w:tc>
          <w:tcPr>
            <w:tcW w:w="4675" w:type="dxa"/>
            <w:shd w:val="clear" w:color="auto" w:fill="D9E2F3" w:themeFill="accent1" w:themeFillTint="33"/>
            <w:vAlign w:val="center"/>
          </w:tcPr>
          <w:p w14:paraId="5421C0DB" w14:textId="26CD62EB" w:rsidR="00322896" w:rsidRPr="00322896" w:rsidRDefault="003A4BFB" w:rsidP="00322896">
            <w:pPr>
              <w:rPr>
                <w:rFonts w:ascii="Century Gothic" w:hAnsi="Century Gothic"/>
                <w:sz w:val="24"/>
                <w:szCs w:val="24"/>
              </w:rPr>
            </w:pPr>
            <w:r>
              <w:rPr>
                <w:rFonts w:ascii="Century Gothic" w:hAnsi="Century Gothic"/>
                <w:sz w:val="24"/>
                <w:szCs w:val="24"/>
              </w:rPr>
              <w:t>Deflate the family’s hope</w:t>
            </w:r>
          </w:p>
        </w:tc>
      </w:tr>
    </w:tbl>
    <w:p w14:paraId="7F9AE0AD" w14:textId="77777777" w:rsidR="00322896" w:rsidRPr="00322896" w:rsidRDefault="00322896" w:rsidP="00322896"/>
    <w:p w14:paraId="1F93DD9E" w14:textId="77777777" w:rsidR="00D83FED" w:rsidRDefault="000546E3" w:rsidP="00322896">
      <w:pPr>
        <w:pStyle w:val="NormalWeb"/>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t xml:space="preserve">Your ability to identify strengths in families depends partially on which lens—the resource lens or the deficit lens—you use in your work with families. The lens you choose will also influence your work with others involved in the case. Using a strengths-based approach means acknowledging the resources that exist within a family (including extended family) and tapping into them. For instance, you may identify a relative who can provide a temporary or permanent home for a child, you may help a parent reconnect with a past support system or you may identify healthy adults who in the past were important to a child or family. </w:t>
      </w:r>
    </w:p>
    <w:p w14:paraId="355D5790" w14:textId="59795A8E" w:rsidR="000546E3" w:rsidRDefault="000546E3" w:rsidP="00322896">
      <w:pPr>
        <w:pStyle w:val="NormalWeb"/>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t>Using a resource lens creates more options for resolution, and it empowers and supports children and families</w:t>
      </w:r>
      <w:r>
        <w:rPr>
          <w:rFonts w:ascii="Century Gothic" w:hAnsi="Century Gothic" w:cs="Segoe UI"/>
          <w:color w:val="212529"/>
        </w:rPr>
        <w:t>.</w:t>
      </w:r>
    </w:p>
    <w:p w14:paraId="17A156F8" w14:textId="77777777" w:rsidR="000546E3" w:rsidRDefault="000546E3" w:rsidP="00322896">
      <w:pPr>
        <w:pStyle w:val="NormalWeb"/>
        <w:shd w:val="clear" w:color="auto" w:fill="FFFFFF"/>
        <w:spacing w:before="0" w:beforeAutospacing="0" w:line="360" w:lineRule="atLeast"/>
        <w:rPr>
          <w:rFonts w:ascii="Century Gothic" w:hAnsi="Century Gothic" w:cs="Segoe UI"/>
          <w:color w:val="212529"/>
        </w:rPr>
      </w:pPr>
      <w:r>
        <w:rPr>
          <w:rFonts w:ascii="Century Gothic" w:hAnsi="Century Gothic" w:cs="Segoe UI"/>
          <w:color w:val="212529"/>
        </w:rPr>
        <w:t>The f</w:t>
      </w:r>
      <w:r w:rsidRPr="000546E3">
        <w:rPr>
          <w:rFonts w:ascii="Century Gothic" w:hAnsi="Century Gothic" w:cs="Segoe UI"/>
          <w:color w:val="212529"/>
        </w:rPr>
        <w:t xml:space="preserve">ollowing are a few questions you can ask when using the resource lens to assess a family: </w:t>
      </w:r>
    </w:p>
    <w:p w14:paraId="3C10847E" w14:textId="77777777" w:rsidR="000546E3" w:rsidRDefault="000546E3">
      <w:pPr>
        <w:pStyle w:val="NormalWeb"/>
        <w:numPr>
          <w:ilvl w:val="0"/>
          <w:numId w:val="78"/>
        </w:numPr>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lastRenderedPageBreak/>
        <w:t xml:space="preserve">How has this family solved problems in the past? </w:t>
      </w:r>
    </w:p>
    <w:p w14:paraId="0CA3348C" w14:textId="77777777" w:rsidR="000546E3" w:rsidRDefault="000546E3">
      <w:pPr>
        <w:pStyle w:val="NormalWeb"/>
        <w:numPr>
          <w:ilvl w:val="0"/>
          <w:numId w:val="78"/>
        </w:numPr>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t xml:space="preserve">What court-ordered activities have family members completed? </w:t>
      </w:r>
    </w:p>
    <w:p w14:paraId="5A40F6CC" w14:textId="77777777" w:rsidR="000546E3" w:rsidRDefault="000546E3">
      <w:pPr>
        <w:pStyle w:val="NormalWeb"/>
        <w:numPr>
          <w:ilvl w:val="0"/>
          <w:numId w:val="78"/>
        </w:numPr>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t xml:space="preserve">Does the family have extended family or non-relative kin who could be a resource? </w:t>
      </w:r>
    </w:p>
    <w:p w14:paraId="12BCF795" w14:textId="265E80C7" w:rsidR="005A6CAA" w:rsidRPr="007953C0" w:rsidRDefault="000546E3" w:rsidP="007953C0">
      <w:pPr>
        <w:pStyle w:val="NormalWeb"/>
        <w:numPr>
          <w:ilvl w:val="0"/>
          <w:numId w:val="78"/>
        </w:numPr>
        <w:shd w:val="clear" w:color="auto" w:fill="FFFFFF"/>
        <w:spacing w:before="0" w:beforeAutospacing="0" w:line="360" w:lineRule="atLeast"/>
        <w:rPr>
          <w:rFonts w:ascii="Century Gothic" w:hAnsi="Century Gothic" w:cs="Segoe UI"/>
          <w:color w:val="212529"/>
        </w:rPr>
      </w:pPr>
      <w:r w:rsidRPr="000546E3">
        <w:rPr>
          <w:rFonts w:ascii="Century Gothic" w:hAnsi="Century Gothic" w:cs="Segoe UI"/>
          <w:color w:val="212529"/>
        </w:rPr>
        <w:t>How are family members coping with their present circumstances?</w:t>
      </w:r>
    </w:p>
    <w:p w14:paraId="4832BB7C" w14:textId="77777777" w:rsidR="00EA518A" w:rsidRPr="00A63C2F" w:rsidRDefault="00CC679A" w:rsidP="00CC679A">
      <w:pPr>
        <w:pStyle w:val="paragraph"/>
        <w:spacing w:before="0" w:beforeAutospacing="0" w:after="0" w:afterAutospacing="0"/>
        <w:textAlignment w:val="baseline"/>
        <w:rPr>
          <w:rStyle w:val="normaltextrun"/>
          <w:rFonts w:ascii="Century Gothic" w:hAnsi="Century Gothic" w:cs="Calibri"/>
          <w:color w:val="000000"/>
          <w:sz w:val="25"/>
          <w:szCs w:val="25"/>
          <w:vertAlign w:val="subscript"/>
        </w:rPr>
      </w:pPr>
      <w:r w:rsidRPr="00A63C2F">
        <w:rPr>
          <w:rStyle w:val="normaltextrun"/>
          <w:rFonts w:ascii="Century Gothic" w:hAnsi="Century Gothic" w:cs="Calibri"/>
          <w:b/>
          <w:bCs/>
          <w:color w:val="E33031"/>
          <w:sz w:val="32"/>
          <w:szCs w:val="32"/>
        </w:rPr>
        <w:t>Cultural Considerations</w:t>
      </w:r>
      <w:r w:rsidRPr="00A63C2F">
        <w:rPr>
          <w:rStyle w:val="normaltextrun"/>
          <w:rFonts w:ascii="Century Gothic" w:hAnsi="Century Gothic" w:cs="Calibri"/>
          <w:color w:val="000000"/>
          <w:sz w:val="25"/>
          <w:szCs w:val="25"/>
          <w:vertAlign w:val="subscript"/>
        </w:rPr>
        <w:t xml:space="preserve"> </w:t>
      </w:r>
    </w:p>
    <w:p w14:paraId="4D364FC4" w14:textId="77777777" w:rsidR="00D24C19" w:rsidRDefault="00D24C19" w:rsidP="00CC679A">
      <w:pPr>
        <w:pStyle w:val="paragraph"/>
        <w:spacing w:before="0" w:beforeAutospacing="0" w:after="0" w:afterAutospacing="0"/>
        <w:textAlignment w:val="baseline"/>
        <w:rPr>
          <w:rStyle w:val="normaltextrun"/>
          <w:rFonts w:ascii="Arial" w:hAnsi="Arial" w:cs="Arial"/>
          <w:color w:val="2F2F2F"/>
          <w:sz w:val="26"/>
          <w:szCs w:val="26"/>
        </w:rPr>
      </w:pPr>
    </w:p>
    <w:p w14:paraId="41942869" w14:textId="6217FC48" w:rsidR="00CC679A" w:rsidRPr="00A63C2F" w:rsidRDefault="00CC679A" w:rsidP="00CC679A">
      <w:pPr>
        <w:pStyle w:val="paragraph"/>
        <w:spacing w:before="0" w:beforeAutospacing="0" w:after="0" w:afterAutospacing="0"/>
        <w:textAlignment w:val="baseline"/>
        <w:rPr>
          <w:rFonts w:ascii="Century Gothic" w:hAnsi="Century Gothic" w:cs="Segoe UI"/>
          <w:color w:val="2F2F2F"/>
        </w:rPr>
      </w:pPr>
      <w:r w:rsidRPr="00A63C2F">
        <w:rPr>
          <w:rStyle w:val="normaltextrun"/>
          <w:rFonts w:ascii="Century Gothic" w:hAnsi="Century Gothic" w:cs="Arial"/>
          <w:color w:val="2F2F2F"/>
        </w:rPr>
        <w:t>Strengths don’t look the same in every family. Family structures, rules, roles, customs, boundaries, communication styles, problem solving approaches, parenting techniques and values may be based on cultural norms and/or accepted community standards.</w:t>
      </w:r>
      <w:r w:rsidRPr="00A63C2F">
        <w:rPr>
          <w:rStyle w:val="normaltextrun"/>
          <w:rFonts w:ascii="Century Gothic" w:hAnsi="Century Gothic" w:cs="Calibri"/>
          <w:color w:val="000000"/>
          <w:vertAlign w:val="subscript"/>
        </w:rPr>
        <w:t> </w:t>
      </w:r>
      <w:r w:rsidRPr="00A63C2F">
        <w:rPr>
          <w:rStyle w:val="normaltextrun"/>
          <w:rFonts w:ascii="Century Gothic" w:hAnsi="Century Gothic" w:cs="Arial"/>
          <w:color w:val="2F2F2F"/>
        </w:rPr>
        <w:t> </w:t>
      </w:r>
      <w:r w:rsidRPr="00A63C2F">
        <w:rPr>
          <w:rStyle w:val="eop"/>
          <w:rFonts w:ascii="Century Gothic" w:hAnsi="Century Gothic" w:cs="Arial"/>
          <w:color w:val="2F2F2F"/>
        </w:rPr>
        <w:t> </w:t>
      </w:r>
    </w:p>
    <w:p w14:paraId="72B342D6" w14:textId="77777777" w:rsidR="00D24C19" w:rsidRPr="00A63C2F" w:rsidRDefault="00D24C19" w:rsidP="00CC679A">
      <w:pPr>
        <w:pStyle w:val="paragraph"/>
        <w:spacing w:before="0" w:beforeAutospacing="0" w:after="0" w:afterAutospacing="0"/>
        <w:textAlignment w:val="baseline"/>
        <w:rPr>
          <w:rStyle w:val="normaltextrun"/>
          <w:rFonts w:ascii="Century Gothic" w:hAnsi="Century Gothic" w:cs="Arial"/>
          <w:color w:val="2F2F2F"/>
        </w:rPr>
      </w:pPr>
    </w:p>
    <w:p w14:paraId="6B430A8F" w14:textId="61C4E6DB" w:rsidR="00CC679A" w:rsidRPr="00A63C2F" w:rsidRDefault="005A6CAA" w:rsidP="00CC679A">
      <w:pPr>
        <w:pStyle w:val="paragraph"/>
        <w:spacing w:before="0" w:beforeAutospacing="0" w:after="0" w:afterAutospacing="0"/>
        <w:textAlignment w:val="baseline"/>
        <w:rPr>
          <w:rFonts w:ascii="Century Gothic" w:hAnsi="Century Gothic" w:cs="Segoe UI"/>
          <w:color w:val="2F2F2F"/>
        </w:rPr>
      </w:pPr>
      <w:r>
        <w:rPr>
          <w:rStyle w:val="normaltextrun"/>
          <w:rFonts w:ascii="Century Gothic" w:hAnsi="Century Gothic" w:cs="Arial"/>
          <w:color w:val="2F2F2F"/>
        </w:rPr>
        <w:t>For</w:t>
      </w:r>
      <w:r w:rsidR="00CC679A" w:rsidRPr="00A63C2F">
        <w:rPr>
          <w:rStyle w:val="normaltextrun"/>
          <w:rFonts w:ascii="Century Gothic" w:hAnsi="Century Gothic" w:cs="Arial"/>
          <w:color w:val="2F2F2F"/>
        </w:rPr>
        <w:t xml:space="preserve"> example, many Western cultures believe that children should have a bed to themselves, if not an entire room. In contrast, many other cultures believe that such a practice is detrimental to a child’s development and potentially dangerous. Additionally, in the United States the ideal of the nuclear family </w:t>
      </w:r>
      <w:r w:rsidR="00CC679A" w:rsidRPr="00A63C2F">
        <w:rPr>
          <w:rStyle w:val="eop"/>
          <w:rFonts w:ascii="Century Gothic" w:hAnsi="Century Gothic" w:cs="Arial"/>
          <w:color w:val="2F2F2F"/>
        </w:rPr>
        <w:t> </w:t>
      </w:r>
    </w:p>
    <w:p w14:paraId="05F90345" w14:textId="77777777" w:rsidR="00CC679A" w:rsidRPr="00A63C2F" w:rsidRDefault="00CC679A" w:rsidP="00CC679A">
      <w:pPr>
        <w:pStyle w:val="paragraph"/>
        <w:spacing w:before="0" w:beforeAutospacing="0" w:after="0" w:afterAutospacing="0"/>
        <w:textAlignment w:val="baseline"/>
        <w:rPr>
          <w:rFonts w:ascii="Century Gothic" w:hAnsi="Century Gothic" w:cs="Segoe UI"/>
          <w:color w:val="2F2F2F"/>
        </w:rPr>
      </w:pPr>
      <w:r w:rsidRPr="00A63C2F">
        <w:rPr>
          <w:rStyle w:val="normaltextrun"/>
          <w:rFonts w:ascii="Century Gothic" w:hAnsi="Century Gothic" w:cs="Arial"/>
          <w:color w:val="2F2F2F"/>
        </w:rPr>
        <w:t>dominates. However, in many communities, extended family have a greater role in childrearing and family may include members of a faith community or others who are not blood relatives.   </w:t>
      </w:r>
      <w:r w:rsidRPr="00A63C2F">
        <w:rPr>
          <w:rStyle w:val="eop"/>
          <w:rFonts w:ascii="Century Gothic" w:hAnsi="Century Gothic" w:cs="Arial"/>
          <w:color w:val="2F2F2F"/>
        </w:rPr>
        <w:t> </w:t>
      </w:r>
    </w:p>
    <w:p w14:paraId="3CFF1029" w14:textId="77777777" w:rsidR="00CC679A" w:rsidRPr="00A63C2F" w:rsidRDefault="00CC679A" w:rsidP="00CC679A">
      <w:pPr>
        <w:pStyle w:val="paragraph"/>
        <w:spacing w:before="0" w:beforeAutospacing="0" w:after="0" w:afterAutospacing="0"/>
        <w:textAlignment w:val="baseline"/>
        <w:rPr>
          <w:rFonts w:ascii="Century Gothic" w:hAnsi="Century Gothic" w:cs="Segoe UI"/>
          <w:color w:val="2F2F2F"/>
        </w:rPr>
      </w:pPr>
      <w:r w:rsidRPr="00A63C2F">
        <w:rPr>
          <w:rStyle w:val="eop"/>
          <w:rFonts w:ascii="Century Gothic" w:hAnsi="Century Gothic" w:cs="Arial"/>
          <w:color w:val="2F2F2F"/>
        </w:rPr>
        <w:t> </w:t>
      </w:r>
    </w:p>
    <w:p w14:paraId="201BC12C" w14:textId="77777777" w:rsidR="00CC679A" w:rsidRPr="00A63C2F" w:rsidRDefault="00CC679A" w:rsidP="00CC679A">
      <w:pPr>
        <w:pStyle w:val="paragraph"/>
        <w:spacing w:before="0" w:beforeAutospacing="0" w:after="0" w:afterAutospacing="0"/>
        <w:textAlignment w:val="baseline"/>
        <w:rPr>
          <w:rFonts w:ascii="Century Gothic" w:hAnsi="Century Gothic" w:cs="Segoe UI"/>
          <w:color w:val="2F2F2F"/>
        </w:rPr>
      </w:pPr>
      <w:r w:rsidRPr="00A63C2F">
        <w:rPr>
          <w:rStyle w:val="normaltextrun"/>
          <w:rFonts w:ascii="Century Gothic" w:hAnsi="Century Gothic" w:cs="Arial"/>
          <w:color w:val="2F2F2F"/>
        </w:rPr>
        <w:t>People in different cultures and socioeconomic classes may use different skills and resources to deal with stress and problems. Material goods are one kind of resource, but some individuals and cultures prize other resources above material wealth.</w:t>
      </w:r>
    </w:p>
    <w:p w14:paraId="4844737B" w14:textId="77777777" w:rsidR="002352C9" w:rsidRPr="00A63C2F" w:rsidRDefault="002352C9">
      <w:pPr>
        <w:rPr>
          <w:rStyle w:val="normaltextrun"/>
          <w:rFonts w:ascii="Century Gothic" w:hAnsi="Century Gothic" w:cs="Arial"/>
          <w:color w:val="2F2F2F"/>
          <w:sz w:val="24"/>
          <w:szCs w:val="24"/>
          <w:bdr w:val="none" w:sz="0" w:space="0" w:color="auto" w:frame="1"/>
        </w:rPr>
      </w:pPr>
    </w:p>
    <w:p w14:paraId="51D891FB" w14:textId="410A6EAB" w:rsidR="00250CBA" w:rsidRPr="00A63C2F" w:rsidRDefault="00250CBA">
      <w:pPr>
        <w:rPr>
          <w:rStyle w:val="normaltextrun"/>
          <w:rFonts w:ascii="Century Gothic" w:hAnsi="Century Gothic" w:cs="Arial"/>
          <w:color w:val="2F2F2F"/>
          <w:sz w:val="24"/>
          <w:szCs w:val="24"/>
          <w:bdr w:val="none" w:sz="0" w:space="0" w:color="auto" w:frame="1"/>
        </w:rPr>
      </w:pPr>
      <w:r w:rsidRPr="00A63C2F">
        <w:rPr>
          <w:rStyle w:val="normaltextrun"/>
          <w:rFonts w:ascii="Century Gothic" w:hAnsi="Century Gothic" w:cs="Arial"/>
          <w:color w:val="2F2F2F"/>
          <w:sz w:val="24"/>
          <w:szCs w:val="24"/>
          <w:bdr w:val="none" w:sz="0" w:space="0" w:color="auto" w:frame="1"/>
        </w:rPr>
        <w:t>For example</w:t>
      </w:r>
      <w:r w:rsidR="002352C9" w:rsidRPr="00A63C2F">
        <w:rPr>
          <w:rStyle w:val="normaltextrun"/>
          <w:rFonts w:ascii="Century Gothic" w:hAnsi="Century Gothic" w:cs="Arial"/>
          <w:color w:val="2F2F2F"/>
          <w:sz w:val="24"/>
          <w:szCs w:val="24"/>
          <w:bdr w:val="none" w:sz="0" w:space="0" w:color="auto" w:frame="1"/>
        </w:rPr>
        <w:t>:</w:t>
      </w:r>
    </w:p>
    <w:p w14:paraId="232C83E9" w14:textId="59D94BD4" w:rsidR="001C4C0F" w:rsidRPr="00A63C2F" w:rsidRDefault="006F596C">
      <w:pPr>
        <w:rPr>
          <w:rStyle w:val="normaltextrun"/>
          <w:rFonts w:ascii="Century Gothic" w:hAnsi="Century Gothic" w:cs="Arial"/>
          <w:color w:val="2F2F2F"/>
          <w:sz w:val="24"/>
          <w:szCs w:val="24"/>
          <w:bdr w:val="none" w:sz="0" w:space="0" w:color="auto" w:frame="1"/>
        </w:rPr>
      </w:pPr>
      <w:r w:rsidRPr="00A63C2F">
        <w:rPr>
          <w:rStyle w:val="normaltextrun"/>
          <w:rFonts w:ascii="Century Gothic" w:hAnsi="Century Gothic" w:cs="Arial"/>
          <w:color w:val="2F2F2F"/>
          <w:sz w:val="24"/>
          <w:szCs w:val="24"/>
          <w:bdr w:val="none" w:sz="0" w:space="0" w:color="auto" w:frame="1"/>
        </w:rPr>
        <w:t>Mental ability allows for the access and use of information</w:t>
      </w:r>
      <w:r w:rsidR="005A6CAA">
        <w:rPr>
          <w:rStyle w:val="normaltextrun"/>
          <w:rFonts w:ascii="Century Gothic" w:hAnsi="Century Gothic" w:cs="Arial"/>
          <w:color w:val="2F2F2F"/>
          <w:sz w:val="24"/>
          <w:szCs w:val="24"/>
          <w:bdr w:val="none" w:sz="0" w:space="0" w:color="auto" w:frame="1"/>
        </w:rPr>
        <w:t>.</w:t>
      </w:r>
      <w:r w:rsidRPr="00A63C2F">
        <w:rPr>
          <w:rStyle w:val="normaltextrun"/>
          <w:rFonts w:ascii="Century Gothic" w:hAnsi="Century Gothic" w:cs="Arial"/>
          <w:color w:val="2F2F2F"/>
          <w:sz w:val="24"/>
          <w:szCs w:val="24"/>
          <w:bdr w:val="none" w:sz="0" w:space="0" w:color="auto" w:frame="1"/>
        </w:rPr>
        <w:t xml:space="preserve"> </w:t>
      </w:r>
    </w:p>
    <w:p w14:paraId="02FCDF44" w14:textId="66CC4547" w:rsidR="00FF5CF3" w:rsidRPr="00A63C2F" w:rsidRDefault="006F596C">
      <w:pPr>
        <w:rPr>
          <w:rFonts w:ascii="Century Gothic" w:hAnsi="Century Gothic" w:cs="Arial"/>
          <w:color w:val="2F2F2F"/>
          <w:sz w:val="24"/>
          <w:szCs w:val="24"/>
          <w:bdr w:val="none" w:sz="0" w:space="0" w:color="auto" w:frame="1"/>
        </w:rPr>
      </w:pPr>
      <w:r w:rsidRPr="00A63C2F">
        <w:rPr>
          <w:rStyle w:val="normaltextrun"/>
          <w:rFonts w:ascii="Century Gothic" w:hAnsi="Century Gothic" w:cs="Arial"/>
          <w:color w:val="2F2F2F"/>
          <w:sz w:val="24"/>
          <w:szCs w:val="24"/>
          <w:bdr w:val="none" w:sz="0" w:space="0" w:color="auto" w:frame="1"/>
        </w:rPr>
        <w:t>Emotional resources provide</w:t>
      </w:r>
      <w:r w:rsidR="00132F80" w:rsidRPr="00A63C2F">
        <w:rPr>
          <w:rStyle w:val="normaltextrun"/>
          <w:rFonts w:ascii="Century Gothic" w:hAnsi="Century Gothic" w:cs="Arial"/>
          <w:color w:val="2F2F2F"/>
          <w:sz w:val="24"/>
          <w:szCs w:val="24"/>
          <w:bdr w:val="none" w:sz="0" w:space="0" w:color="auto" w:frame="1"/>
        </w:rPr>
        <w:t xml:space="preserve"> </w:t>
      </w:r>
      <w:r w:rsidR="00132F80" w:rsidRPr="00A63C2F">
        <w:rPr>
          <w:rStyle w:val="normaltextrun"/>
          <w:rFonts w:ascii="Century Gothic" w:hAnsi="Century Gothic" w:cs="Arial"/>
          <w:color w:val="2F2F2F"/>
          <w:sz w:val="24"/>
          <w:szCs w:val="24"/>
          <w:shd w:val="clear" w:color="auto" w:fill="FFFFFF"/>
        </w:rPr>
        <w:t>support and strength in difficult times.</w:t>
      </w:r>
    </w:p>
    <w:p w14:paraId="33E002E3" w14:textId="77777777" w:rsidR="00654791" w:rsidRPr="00A63C2F" w:rsidRDefault="008A4893">
      <w:pPr>
        <w:rPr>
          <w:rFonts w:ascii="Century Gothic" w:hAnsi="Century Gothic" w:cs="Segoe UI"/>
          <w:color w:val="212529"/>
          <w:sz w:val="24"/>
          <w:szCs w:val="24"/>
        </w:rPr>
      </w:pPr>
      <w:r w:rsidRPr="00A63C2F">
        <w:rPr>
          <w:rStyle w:val="normaltextrun"/>
          <w:rFonts w:ascii="Century Gothic" w:hAnsi="Century Gothic" w:cs="Arial"/>
          <w:color w:val="2F2F2F"/>
          <w:sz w:val="24"/>
          <w:szCs w:val="24"/>
          <w:shd w:val="clear" w:color="auto" w:fill="FFFFFF"/>
        </w:rPr>
        <w:t>Spiritual resources give purpose and meaning to people’s lives.</w:t>
      </w:r>
      <w:r w:rsidRPr="00A63C2F">
        <w:rPr>
          <w:rFonts w:ascii="Century Gothic" w:hAnsi="Century Gothic" w:cs="Segoe UI"/>
          <w:color w:val="212529"/>
          <w:sz w:val="24"/>
          <w:szCs w:val="24"/>
        </w:rPr>
        <w:t xml:space="preserve"> </w:t>
      </w:r>
    </w:p>
    <w:p w14:paraId="048B589D" w14:textId="77777777" w:rsidR="00D149A4" w:rsidRPr="00A63C2F" w:rsidRDefault="00654791">
      <w:pPr>
        <w:rPr>
          <w:rFonts w:ascii="Century Gothic" w:hAnsi="Century Gothic" w:cs="Segoe UI"/>
          <w:color w:val="212529"/>
          <w:sz w:val="24"/>
          <w:szCs w:val="24"/>
        </w:rPr>
      </w:pPr>
      <w:r w:rsidRPr="00A63C2F">
        <w:rPr>
          <w:rStyle w:val="normaltextrun"/>
          <w:rFonts w:ascii="Century Gothic" w:hAnsi="Century Gothic" w:cs="Arial"/>
          <w:color w:val="2F2F2F"/>
          <w:sz w:val="24"/>
          <w:szCs w:val="24"/>
          <w:shd w:val="clear" w:color="auto" w:fill="FFFFFF"/>
        </w:rPr>
        <w:t>Good Health and physical mobility allow for self-sufficiency.  </w:t>
      </w:r>
      <w:r w:rsidRPr="00A63C2F">
        <w:rPr>
          <w:rStyle w:val="eop"/>
          <w:rFonts w:ascii="Century Gothic" w:hAnsi="Century Gothic" w:cs="Arial"/>
          <w:color w:val="2F2F2F"/>
          <w:sz w:val="24"/>
          <w:szCs w:val="24"/>
          <w:shd w:val="clear" w:color="auto" w:fill="FFFFFF"/>
        </w:rPr>
        <w:t> </w:t>
      </w:r>
      <w:r w:rsidRPr="00A63C2F">
        <w:rPr>
          <w:rFonts w:ascii="Century Gothic" w:hAnsi="Century Gothic" w:cs="Segoe UI"/>
          <w:color w:val="212529"/>
          <w:sz w:val="24"/>
          <w:szCs w:val="24"/>
        </w:rPr>
        <w:t xml:space="preserve"> </w:t>
      </w:r>
    </w:p>
    <w:p w14:paraId="2975A4D1" w14:textId="77BF01FB" w:rsidR="0097185A" w:rsidRPr="00A63C2F" w:rsidRDefault="00D149A4">
      <w:pPr>
        <w:rPr>
          <w:rFonts w:ascii="Century Gothic" w:hAnsi="Century Gothic" w:cs="Segoe UI"/>
          <w:color w:val="212529"/>
          <w:sz w:val="24"/>
          <w:szCs w:val="24"/>
        </w:rPr>
      </w:pPr>
      <w:r w:rsidRPr="00A63C2F">
        <w:rPr>
          <w:rStyle w:val="normaltextrun"/>
          <w:rFonts w:ascii="Century Gothic" w:hAnsi="Century Gothic" w:cs="Arial"/>
          <w:color w:val="2F2F2F"/>
          <w:sz w:val="24"/>
          <w:szCs w:val="24"/>
          <w:shd w:val="clear" w:color="auto" w:fill="FFFFFF"/>
        </w:rPr>
        <w:t xml:space="preserve">Cultural heritage provides context, </w:t>
      </w:r>
      <w:r w:rsidR="0097185A" w:rsidRPr="00A63C2F">
        <w:rPr>
          <w:rStyle w:val="normaltextrun"/>
          <w:rFonts w:ascii="Century Gothic" w:hAnsi="Century Gothic" w:cs="Arial"/>
          <w:color w:val="2F2F2F"/>
          <w:sz w:val="24"/>
          <w:szCs w:val="24"/>
          <w:shd w:val="clear" w:color="auto" w:fill="FFFFFF"/>
        </w:rPr>
        <w:t>values,</w:t>
      </w:r>
      <w:r w:rsidRPr="00A63C2F">
        <w:rPr>
          <w:rStyle w:val="normaltextrun"/>
          <w:rFonts w:ascii="Century Gothic" w:hAnsi="Century Gothic" w:cs="Arial"/>
          <w:color w:val="2F2F2F"/>
          <w:sz w:val="24"/>
          <w:szCs w:val="24"/>
          <w:shd w:val="clear" w:color="auto" w:fill="FFFFFF"/>
        </w:rPr>
        <w:t xml:space="preserve"> and morals for living in the world. </w:t>
      </w:r>
      <w:r w:rsidRPr="00A63C2F">
        <w:rPr>
          <w:rFonts w:ascii="Century Gothic" w:hAnsi="Century Gothic" w:cs="Segoe UI"/>
          <w:color w:val="212529"/>
          <w:sz w:val="24"/>
          <w:szCs w:val="24"/>
        </w:rPr>
        <w:t xml:space="preserve"> </w:t>
      </w:r>
    </w:p>
    <w:p w14:paraId="62C6135B" w14:textId="77777777" w:rsidR="000B2EE4" w:rsidRPr="00A63C2F" w:rsidRDefault="0097185A">
      <w:pPr>
        <w:rPr>
          <w:rFonts w:ascii="Century Gothic" w:hAnsi="Century Gothic" w:cs="Segoe UI"/>
          <w:color w:val="212529"/>
          <w:sz w:val="24"/>
          <w:szCs w:val="24"/>
        </w:rPr>
      </w:pPr>
      <w:r w:rsidRPr="00A63C2F">
        <w:rPr>
          <w:rStyle w:val="normaltextrun"/>
          <w:rFonts w:ascii="Century Gothic" w:hAnsi="Century Gothic" w:cs="Arial"/>
          <w:color w:val="2F2F2F"/>
          <w:sz w:val="24"/>
          <w:szCs w:val="24"/>
          <w:shd w:val="clear" w:color="auto" w:fill="FFFFFF"/>
        </w:rPr>
        <w:t>Information support systems provide a safety net (e.g., money in tight times, care for a sick child, job advice). </w:t>
      </w:r>
      <w:r w:rsidRPr="00A63C2F">
        <w:rPr>
          <w:rFonts w:ascii="Century Gothic" w:hAnsi="Century Gothic" w:cs="Segoe UI"/>
          <w:color w:val="212529"/>
          <w:sz w:val="24"/>
          <w:szCs w:val="24"/>
        </w:rPr>
        <w:t xml:space="preserve"> </w:t>
      </w:r>
    </w:p>
    <w:p w14:paraId="401550F8" w14:textId="77777777" w:rsidR="00EA518A" w:rsidRPr="00A63C2F" w:rsidRDefault="000B2EE4">
      <w:pPr>
        <w:rPr>
          <w:rFonts w:ascii="Century Gothic" w:hAnsi="Century Gothic" w:cs="Segoe UI"/>
          <w:color w:val="212529"/>
          <w:sz w:val="24"/>
          <w:szCs w:val="24"/>
        </w:rPr>
      </w:pPr>
      <w:r w:rsidRPr="00A63C2F">
        <w:rPr>
          <w:rStyle w:val="normaltextrun"/>
          <w:rFonts w:ascii="Century Gothic" w:hAnsi="Century Gothic" w:cs="Arial"/>
          <w:color w:val="2F2F2F"/>
          <w:sz w:val="24"/>
          <w:szCs w:val="24"/>
          <w:shd w:val="clear" w:color="auto" w:fill="FFFFFF"/>
        </w:rPr>
        <w:t>Healthy relationships nurture and support  </w:t>
      </w:r>
      <w:r w:rsidRPr="00A63C2F">
        <w:rPr>
          <w:rStyle w:val="eop"/>
          <w:rFonts w:ascii="Century Gothic" w:hAnsi="Century Gothic" w:cs="Arial"/>
          <w:color w:val="2F2F2F"/>
          <w:sz w:val="24"/>
          <w:szCs w:val="24"/>
          <w:shd w:val="clear" w:color="auto" w:fill="FFFFFF"/>
        </w:rPr>
        <w:t> </w:t>
      </w:r>
      <w:r w:rsidRPr="00A63C2F">
        <w:rPr>
          <w:rFonts w:ascii="Century Gothic" w:hAnsi="Century Gothic" w:cs="Segoe UI"/>
          <w:color w:val="212529"/>
          <w:sz w:val="24"/>
          <w:szCs w:val="24"/>
        </w:rPr>
        <w:t xml:space="preserve"> </w:t>
      </w:r>
    </w:p>
    <w:p w14:paraId="60C8F6A4" w14:textId="77777777" w:rsidR="001722F7" w:rsidRDefault="00EA518A" w:rsidP="001722F7">
      <w:pPr>
        <w:rPr>
          <w:rFonts w:ascii="Century Gothic" w:hAnsi="Century Gothic" w:cs="Segoe UI"/>
          <w:color w:val="212529"/>
        </w:rPr>
      </w:pPr>
      <w:r w:rsidRPr="00A63C2F">
        <w:rPr>
          <w:rStyle w:val="normaltextrun"/>
          <w:rFonts w:ascii="Century Gothic" w:hAnsi="Century Gothic" w:cs="Arial"/>
          <w:color w:val="2F2F2F"/>
          <w:sz w:val="24"/>
          <w:szCs w:val="24"/>
          <w:shd w:val="clear" w:color="auto" w:fill="FFFFFF"/>
        </w:rPr>
        <w:lastRenderedPageBreak/>
        <w:t>Role models provide appropriate examples of and practical advice on achieving success.</w:t>
      </w:r>
      <w:r>
        <w:rPr>
          <w:rStyle w:val="normaltextrun"/>
          <w:rFonts w:ascii="Arial" w:hAnsi="Arial" w:cs="Arial"/>
          <w:color w:val="2F2F2F"/>
          <w:sz w:val="26"/>
          <w:szCs w:val="26"/>
          <w:shd w:val="clear" w:color="auto" w:fill="FFFFFF"/>
        </w:rPr>
        <w:t> </w:t>
      </w:r>
      <w:r>
        <w:rPr>
          <w:rFonts w:ascii="Century Gothic" w:hAnsi="Century Gothic" w:cs="Segoe UI"/>
          <w:color w:val="212529"/>
        </w:rPr>
        <w:t xml:space="preserve"> </w:t>
      </w:r>
    </w:p>
    <w:p w14:paraId="58767156" w14:textId="565A5144" w:rsidR="001722F7" w:rsidRDefault="001722F7" w:rsidP="001722F7">
      <w:pPr>
        <w:pStyle w:val="Heading1"/>
        <w:numPr>
          <w:ilvl w:val="0"/>
          <w:numId w:val="77"/>
        </w:numPr>
      </w:pPr>
      <w:bookmarkStart w:id="10" w:name="_Toc181711244"/>
      <w:bookmarkStart w:id="11" w:name="_Toc205295364"/>
      <w:r>
        <w:t>Activity 2.</w:t>
      </w:r>
      <w:r w:rsidR="00064BCC">
        <w:t>4</w:t>
      </w:r>
      <w:r>
        <w:t xml:space="preserve"> </w:t>
      </w:r>
      <w:bookmarkEnd w:id="10"/>
      <w:r>
        <w:t>Stress Level Assessment</w:t>
      </w:r>
      <w:bookmarkEnd w:id="11"/>
    </w:p>
    <w:p w14:paraId="652FA230" w14:textId="081DA276" w:rsidR="00471D3A" w:rsidRPr="001722F7" w:rsidRDefault="00471D3A" w:rsidP="001722F7">
      <w:pPr>
        <w:rPr>
          <w:rFonts w:ascii="Century Gothic" w:eastAsia="Times New Roman" w:hAnsi="Century Gothic" w:cs="Segoe UI"/>
          <w:color w:val="212529"/>
          <w:sz w:val="24"/>
          <w:szCs w:val="24"/>
        </w:rPr>
      </w:pPr>
    </w:p>
    <w:p w14:paraId="7C7A4BBC" w14:textId="71507154" w:rsidR="00B740DB" w:rsidRPr="00B740DB" w:rsidRDefault="00B740DB" w:rsidP="1641A469">
      <w:pPr>
        <w:shd w:val="clear" w:color="auto" w:fill="FFFFFF" w:themeFill="background1"/>
        <w:spacing w:after="100" w:afterAutospacing="1" w:line="360" w:lineRule="atLeast"/>
        <w:rPr>
          <w:rFonts w:ascii="Century Gothic" w:eastAsia="Times New Roman" w:hAnsi="Century Gothic" w:cs="Segoe UI"/>
          <w:color w:val="212529"/>
          <w:sz w:val="24"/>
          <w:szCs w:val="24"/>
        </w:rPr>
      </w:pPr>
      <w:bookmarkStart w:id="12" w:name="_Toc205295365"/>
      <w:r w:rsidRPr="1641A469">
        <w:rPr>
          <w:rStyle w:val="Heading2Char"/>
          <w:color w:val="FF0000"/>
        </w:rPr>
        <w:t>Part 1:</w:t>
      </w:r>
      <w:bookmarkEnd w:id="12"/>
      <w:r w:rsidRPr="1641A469">
        <w:rPr>
          <w:rFonts w:ascii="Century Gothic" w:eastAsia="Times New Roman" w:hAnsi="Century Gothic" w:cs="Segoe UI"/>
          <w:color w:val="FF0000"/>
          <w:sz w:val="24"/>
          <w:szCs w:val="24"/>
        </w:rPr>
        <w:t> </w:t>
      </w:r>
      <w:r w:rsidRPr="1641A469">
        <w:rPr>
          <w:rFonts w:ascii="Century Gothic" w:eastAsia="Times New Roman" w:hAnsi="Century Gothic" w:cs="Segoe UI"/>
          <w:color w:val="212529"/>
          <w:sz w:val="24"/>
          <w:szCs w:val="24"/>
        </w:rPr>
        <w:t>Just as all families have strengths, at some point all families encounter challenges. Families unable to cope well are often isolated from resources, face a variety of challenges, and are stressed by numerous problems that compound one another. Stress can become crisis— the family moves, a parent is laid off, childcare arrangements fall through, a new stepfamily comes into being, the car breaks down, a child becomes ill, the rent goes up and so on.</w:t>
      </w:r>
    </w:p>
    <w:p w14:paraId="7AB86C2C" w14:textId="77777777" w:rsidR="00B740DB" w:rsidRPr="00B740DB" w:rsidRDefault="00B740DB" w:rsidP="00B740DB">
      <w:pPr>
        <w:shd w:val="clear" w:color="auto" w:fill="FFFFFF"/>
        <w:spacing w:after="100" w:afterAutospacing="1" w:line="360" w:lineRule="atLeast"/>
        <w:rPr>
          <w:rFonts w:ascii="Century Gothic" w:eastAsia="Times New Roman" w:hAnsi="Century Gothic" w:cs="Segoe UI"/>
          <w:color w:val="212529"/>
          <w:sz w:val="24"/>
          <w:szCs w:val="24"/>
        </w:rPr>
      </w:pPr>
      <w:r w:rsidRPr="00B740DB">
        <w:rPr>
          <w:rFonts w:ascii="Century Gothic" w:eastAsia="Times New Roman" w:hAnsi="Century Gothic" w:cs="Segoe UI"/>
          <w:color w:val="212529"/>
          <w:sz w:val="24"/>
          <w:szCs w:val="24"/>
        </w:rPr>
        <w:t>The families you will encounter in your work as a CASA/GAL volunteer are, by definition, under stress and likely to be in crisis. Their involvement in the child welfare system, and the perceived threats to their parental rights serve to increase their stress. Some families cope well and adapt effectively to stress and crisis; others do not and become overwhelmed.</w:t>
      </w:r>
    </w:p>
    <w:p w14:paraId="101ABE03" w14:textId="77777777" w:rsidR="00B740DB" w:rsidRPr="00B740DB" w:rsidRDefault="00B740DB" w:rsidP="00B740DB">
      <w:pPr>
        <w:shd w:val="clear" w:color="auto" w:fill="FFFFFF"/>
        <w:spacing w:after="100" w:afterAutospacing="1" w:line="360" w:lineRule="atLeast"/>
        <w:rPr>
          <w:rFonts w:ascii="Century Gothic" w:eastAsia="Times New Roman" w:hAnsi="Century Gothic" w:cs="Segoe UI"/>
          <w:color w:val="212529"/>
          <w:sz w:val="24"/>
          <w:szCs w:val="24"/>
        </w:rPr>
      </w:pPr>
      <w:r w:rsidRPr="00B740DB">
        <w:rPr>
          <w:rFonts w:ascii="Century Gothic" w:eastAsia="Times New Roman" w:hAnsi="Century Gothic" w:cs="Segoe UI"/>
          <w:color w:val="212529"/>
          <w:sz w:val="24"/>
          <w:szCs w:val="24"/>
        </w:rPr>
        <w:t>These families may develop patterns that lead to and then perpetuate abuse and neglect. Their stress response diminishes their ability to attend to the needs of their children.</w:t>
      </w:r>
    </w:p>
    <w:p w14:paraId="6CF82D76" w14:textId="77777777" w:rsidR="00B740DB" w:rsidRDefault="00B740DB" w:rsidP="1641A469">
      <w:pPr>
        <w:shd w:val="clear" w:color="auto" w:fill="FFFFFF" w:themeFill="background1"/>
        <w:spacing w:after="100" w:afterAutospacing="1" w:line="360" w:lineRule="atLeast"/>
        <w:rPr>
          <w:rFonts w:ascii="Century Gothic" w:eastAsia="Times New Roman" w:hAnsi="Century Gothic" w:cs="Segoe UI"/>
          <w:color w:val="212529"/>
          <w:sz w:val="24"/>
          <w:szCs w:val="24"/>
        </w:rPr>
      </w:pPr>
      <w:bookmarkStart w:id="13" w:name="_Toc205295366"/>
      <w:r w:rsidRPr="1641A469">
        <w:rPr>
          <w:rStyle w:val="Heading2Char"/>
          <w:color w:val="FF0000"/>
        </w:rPr>
        <w:t>Part 2:</w:t>
      </w:r>
      <w:bookmarkEnd w:id="13"/>
      <w:r w:rsidRPr="1641A469">
        <w:rPr>
          <w:rFonts w:ascii="Century Gothic" w:eastAsia="Times New Roman" w:hAnsi="Century Gothic" w:cs="Segoe UI"/>
          <w:color w:val="FF0000"/>
          <w:sz w:val="24"/>
          <w:szCs w:val="24"/>
        </w:rPr>
        <w:t> </w:t>
      </w:r>
      <w:r w:rsidRPr="1641A469">
        <w:rPr>
          <w:rFonts w:ascii="Century Gothic" w:eastAsia="Times New Roman" w:hAnsi="Century Gothic" w:cs="Segoe UI"/>
          <w:color w:val="212529"/>
          <w:sz w:val="24"/>
          <w:szCs w:val="24"/>
        </w:rPr>
        <w:t>Watch</w:t>
      </w:r>
      <w:r w:rsidRPr="1641A469">
        <w:rPr>
          <w:rFonts w:ascii="Century Gothic" w:eastAsia="Times New Roman" w:hAnsi="Century Gothic" w:cs="Segoe UI"/>
          <w:b/>
          <w:bCs/>
          <w:color w:val="212529"/>
          <w:sz w:val="24"/>
          <w:szCs w:val="24"/>
        </w:rPr>
        <w:t> </w:t>
      </w:r>
      <w:r w:rsidRPr="1641A469">
        <w:rPr>
          <w:rFonts w:ascii="Century Gothic" w:eastAsia="Times New Roman" w:hAnsi="Century Gothic" w:cs="Segoe UI"/>
          <w:color w:val="212529"/>
          <w:sz w:val="24"/>
          <w:szCs w:val="24"/>
        </w:rPr>
        <w:t xml:space="preserve">this 5-minute video to learn about how to build adult capacities </w:t>
      </w:r>
      <w:proofErr w:type="gramStart"/>
      <w:r w:rsidRPr="1641A469">
        <w:rPr>
          <w:rFonts w:ascii="Century Gothic" w:eastAsia="Times New Roman" w:hAnsi="Century Gothic" w:cs="Segoe UI"/>
          <w:color w:val="212529"/>
          <w:sz w:val="24"/>
          <w:szCs w:val="24"/>
        </w:rPr>
        <w:t>in order to</w:t>
      </w:r>
      <w:proofErr w:type="gramEnd"/>
      <w:r w:rsidRPr="1641A469">
        <w:rPr>
          <w:rFonts w:ascii="Century Gothic" w:eastAsia="Times New Roman" w:hAnsi="Century Gothic" w:cs="Segoe UI"/>
          <w:color w:val="212529"/>
          <w:sz w:val="24"/>
          <w:szCs w:val="24"/>
        </w:rPr>
        <w:t xml:space="preserve"> improve the lives of children and strengthen our communities.</w:t>
      </w:r>
    </w:p>
    <w:p w14:paraId="748783D4" w14:textId="6B2FA471" w:rsidR="00520D46" w:rsidRPr="00520D46" w:rsidRDefault="00520D46" w:rsidP="00520D46">
      <w:pPr>
        <w:ind w:firstLine="720"/>
        <w:rPr>
          <w:rFonts w:ascii="Century Gothic" w:hAnsi="Century Gothic"/>
        </w:rPr>
      </w:pPr>
      <w:r w:rsidRPr="00B740DB">
        <w:rPr>
          <w:rFonts w:ascii="Century Gothic" w:hAnsi="Century Gothic"/>
        </w:rPr>
        <w:t>Please click the YouTube link below.</w:t>
      </w:r>
    </w:p>
    <w:p w14:paraId="7727DBC6" w14:textId="654D5ED9" w:rsidR="00C73BB9" w:rsidRDefault="00000000" w:rsidP="00B740DB">
      <w:pPr>
        <w:pStyle w:val="Heading3"/>
        <w:ind w:firstLine="720"/>
      </w:pPr>
      <w:hyperlink r:id="rId19" w:history="1">
        <w:bookmarkStart w:id="14" w:name="_Toc181872750"/>
        <w:bookmarkStart w:id="15" w:name="_Toc184739463"/>
        <w:bookmarkStart w:id="16" w:name="_Toc191460977"/>
        <w:bookmarkStart w:id="17" w:name="_Toc193189454"/>
        <w:bookmarkStart w:id="18" w:name="_Toc193190210"/>
        <w:bookmarkStart w:id="19" w:name="_Toc205294331"/>
        <w:bookmarkStart w:id="20" w:name="_Toc205295367"/>
        <w:r w:rsidR="00B740DB" w:rsidRPr="00520D46">
          <w:rPr>
            <w:rStyle w:val="Hyperlink"/>
          </w:rPr>
          <w:t>Building Adult Capabilities to Improve Child Outcomes (YouTube Video)</w:t>
        </w:r>
        <w:bookmarkEnd w:id="14"/>
        <w:bookmarkEnd w:id="15"/>
        <w:bookmarkEnd w:id="16"/>
        <w:bookmarkEnd w:id="17"/>
        <w:bookmarkEnd w:id="18"/>
        <w:bookmarkEnd w:id="19"/>
        <w:bookmarkEnd w:id="20"/>
      </w:hyperlink>
    </w:p>
    <w:p w14:paraId="76DF4A59" w14:textId="3E63C23C" w:rsidR="00762A4A" w:rsidRDefault="00762A4A" w:rsidP="2F10C2BB">
      <w:pPr>
        <w:ind w:firstLine="720"/>
        <w:rPr>
          <w:rFonts w:ascii="Century Gothic" w:hAnsi="Century Gothic"/>
          <w:sz w:val="24"/>
          <w:szCs w:val="24"/>
        </w:rPr>
      </w:pPr>
    </w:p>
    <w:p w14:paraId="257A7BE3" w14:textId="6789B708" w:rsidR="00163A1C" w:rsidRDefault="00163A1C" w:rsidP="2F10C2BB">
      <w:pPr>
        <w:rPr>
          <w:rFonts w:ascii="Century Gothic" w:hAnsi="Century Gothic"/>
          <w:sz w:val="24"/>
          <w:szCs w:val="24"/>
        </w:rPr>
      </w:pPr>
    </w:p>
    <w:p w14:paraId="4284BED5" w14:textId="77777777" w:rsidR="00346888" w:rsidRPr="00762A4A" w:rsidRDefault="00346888" w:rsidP="00346888">
      <w:pPr>
        <w:rPr>
          <w:rFonts w:ascii="Century Gothic" w:hAnsi="Century Gothic"/>
          <w:sz w:val="24"/>
          <w:szCs w:val="24"/>
        </w:rPr>
      </w:pPr>
      <w:bookmarkStart w:id="21" w:name="_Toc205295368"/>
      <w:r w:rsidRPr="1641A469">
        <w:rPr>
          <w:rStyle w:val="Heading2Char"/>
          <w:color w:val="FF0000"/>
        </w:rPr>
        <w:t>Part 3</w:t>
      </w:r>
      <w:bookmarkEnd w:id="21"/>
      <w:r w:rsidRPr="1641A469">
        <w:rPr>
          <w:rFonts w:ascii="Century Gothic" w:hAnsi="Century Gothic"/>
          <w:b/>
          <w:bCs/>
          <w:sz w:val="24"/>
          <w:szCs w:val="24"/>
        </w:rPr>
        <w:t>:</w:t>
      </w:r>
      <w:r w:rsidRPr="1641A469">
        <w:rPr>
          <w:rFonts w:ascii="Century Gothic" w:hAnsi="Century Gothic"/>
          <w:sz w:val="24"/>
          <w:szCs w:val="24"/>
        </w:rPr>
        <w:t> Complete the stress level assessment found </w:t>
      </w:r>
      <w:hyperlink r:id="rId20">
        <w:r w:rsidRPr="1641A469">
          <w:rPr>
            <w:rStyle w:val="Hyperlink"/>
            <w:rFonts w:ascii="Century Gothic" w:hAnsi="Century Gothic"/>
            <w:b/>
            <w:bCs/>
            <w:sz w:val="24"/>
            <w:szCs w:val="24"/>
          </w:rPr>
          <w:t>here</w:t>
        </w:r>
      </w:hyperlink>
      <w:r w:rsidRPr="1641A469">
        <w:rPr>
          <w:rFonts w:ascii="Century Gothic" w:hAnsi="Century Gothic"/>
          <w:sz w:val="24"/>
          <w:szCs w:val="24"/>
        </w:rPr>
        <w:t>.</w:t>
      </w:r>
    </w:p>
    <w:p w14:paraId="20DA723E" w14:textId="7999C838" w:rsidR="00762A4A" w:rsidRDefault="00762A4A" w:rsidP="00762A4A">
      <w:pPr>
        <w:rPr>
          <w:rFonts w:ascii="Century Gothic" w:hAnsi="Century Gothic"/>
          <w:b/>
          <w:bCs/>
          <w:sz w:val="24"/>
          <w:szCs w:val="24"/>
        </w:rPr>
      </w:pPr>
    </w:p>
    <w:p w14:paraId="7C4782BD" w14:textId="468D246B" w:rsidR="00DF03C1" w:rsidRDefault="00DF03C1">
      <w:pPr>
        <w:pStyle w:val="Heading1"/>
        <w:numPr>
          <w:ilvl w:val="0"/>
          <w:numId w:val="77"/>
        </w:numPr>
      </w:pPr>
      <w:bookmarkStart w:id="22" w:name="_Toc205295369"/>
      <w:r>
        <w:t>Activity 2.</w:t>
      </w:r>
      <w:r w:rsidR="00064BCC">
        <w:t>5</w:t>
      </w:r>
      <w:r>
        <w:t xml:space="preserve"> Recognizing Abuse &amp; Neglect</w:t>
      </w:r>
      <w:bookmarkEnd w:id="22"/>
    </w:p>
    <w:p w14:paraId="056D7248" w14:textId="77777777" w:rsidR="005843F7" w:rsidRPr="005843F7" w:rsidRDefault="005843F7" w:rsidP="005843F7"/>
    <w:p w14:paraId="4B1F91AF" w14:textId="77777777" w:rsidR="006953DB" w:rsidRDefault="00DF03C1" w:rsidP="00DF03C1">
      <w:pPr>
        <w:rPr>
          <w:rFonts w:ascii="Century Gothic" w:hAnsi="Century Gothic"/>
          <w:sz w:val="24"/>
          <w:szCs w:val="24"/>
        </w:rPr>
      </w:pPr>
      <w:r w:rsidRPr="00DF03C1">
        <w:rPr>
          <w:rFonts w:ascii="Century Gothic" w:hAnsi="Century Gothic"/>
          <w:sz w:val="24"/>
          <w:szCs w:val="24"/>
        </w:rPr>
        <w:lastRenderedPageBreak/>
        <w:t xml:space="preserve">It is not the CASA volunteer’s role to determine </w:t>
      </w:r>
      <w:proofErr w:type="gramStart"/>
      <w:r w:rsidRPr="00DF03C1">
        <w:rPr>
          <w:rFonts w:ascii="Century Gothic" w:hAnsi="Century Gothic"/>
          <w:sz w:val="24"/>
          <w:szCs w:val="24"/>
        </w:rPr>
        <w:t>whether or not</w:t>
      </w:r>
      <w:proofErr w:type="gramEnd"/>
      <w:r w:rsidRPr="00DF03C1">
        <w:rPr>
          <w:rFonts w:ascii="Century Gothic" w:hAnsi="Century Gothic"/>
          <w:sz w:val="24"/>
          <w:szCs w:val="24"/>
        </w:rPr>
        <w:t xml:space="preserve"> certain actions constitute child abuse or neglect; the court will decide this. It is, however, necessary for CASA volunteers to be able to recognize signs of abuse and neglect </w:t>
      </w:r>
      <w:proofErr w:type="gramStart"/>
      <w:r w:rsidRPr="00DF03C1">
        <w:rPr>
          <w:rFonts w:ascii="Century Gothic" w:hAnsi="Century Gothic"/>
          <w:sz w:val="24"/>
          <w:szCs w:val="24"/>
        </w:rPr>
        <w:t>in order to</w:t>
      </w:r>
      <w:proofErr w:type="gramEnd"/>
      <w:r w:rsidRPr="00DF03C1">
        <w:rPr>
          <w:rFonts w:ascii="Century Gothic" w:hAnsi="Century Gothic"/>
          <w:sz w:val="24"/>
          <w:szCs w:val="24"/>
        </w:rPr>
        <w:t xml:space="preserve"> advocate for a safe home for a child. Some of these indicators, although often associated with abuse, are not specific to abuse and neglect and can occur with other kinds of trauma or stress. In any case, they indicate that a child </w:t>
      </w:r>
      <w:proofErr w:type="gramStart"/>
      <w:r w:rsidRPr="00DF03C1">
        <w:rPr>
          <w:rFonts w:ascii="Century Gothic" w:hAnsi="Century Gothic"/>
          <w:sz w:val="24"/>
          <w:szCs w:val="24"/>
        </w:rPr>
        <w:t>is in need of</w:t>
      </w:r>
      <w:proofErr w:type="gramEnd"/>
      <w:r w:rsidRPr="00DF03C1">
        <w:rPr>
          <w:rFonts w:ascii="Century Gothic" w:hAnsi="Century Gothic"/>
          <w:sz w:val="24"/>
          <w:szCs w:val="24"/>
        </w:rPr>
        <w:t xml:space="preserve"> help and support. The following information will assist you in identifying potential signs of abuse or neglect. </w:t>
      </w:r>
    </w:p>
    <w:p w14:paraId="1BA6DDBD" w14:textId="5F5F2105" w:rsidR="00DF03C1" w:rsidRPr="00DF03C1" w:rsidRDefault="00DF03C1" w:rsidP="00DF03C1">
      <w:pPr>
        <w:rPr>
          <w:rFonts w:ascii="Century Gothic" w:hAnsi="Century Gothic"/>
          <w:sz w:val="24"/>
          <w:szCs w:val="24"/>
        </w:rPr>
      </w:pPr>
      <w:r w:rsidRPr="00DF03C1">
        <w:rPr>
          <w:rFonts w:ascii="Century Gothic" w:hAnsi="Century Gothic"/>
          <w:sz w:val="24"/>
          <w:szCs w:val="24"/>
        </w:rPr>
        <w:t>What Constitutes Abuse and Neglect? Child abuse can be seen as part of a continuum of behaviors. At the low end of the continuum are behaviors you might consider poor parenting or disrespectful behavior; at the high end are behaviors</w:t>
      </w:r>
      <w:r>
        <w:t xml:space="preserve"> </w:t>
      </w:r>
      <w:r w:rsidRPr="00DF03C1">
        <w:rPr>
          <w:rFonts w:ascii="Century Gothic" w:hAnsi="Century Gothic"/>
          <w:sz w:val="24"/>
          <w:szCs w:val="24"/>
        </w:rPr>
        <w:t xml:space="preserve">that lead directly or indirectly to the death of a child. </w:t>
      </w:r>
      <w:r w:rsidR="00CB7555">
        <w:rPr>
          <w:rFonts w:ascii="Century Gothic" w:hAnsi="Century Gothic"/>
          <w:sz w:val="24"/>
          <w:szCs w:val="24"/>
        </w:rPr>
        <w:t xml:space="preserve">For purposes of Dependency cases, what constitutes abuse and neglect is outlined in the statute. </w:t>
      </w:r>
      <w:r w:rsidR="00683504">
        <w:rPr>
          <w:rFonts w:ascii="Century Gothic" w:hAnsi="Century Gothic"/>
          <w:sz w:val="24"/>
          <w:szCs w:val="24"/>
        </w:rPr>
        <w:t xml:space="preserve">Click the link below to </w:t>
      </w:r>
      <w:r w:rsidR="00920381">
        <w:rPr>
          <w:rFonts w:ascii="Century Gothic" w:hAnsi="Century Gothic"/>
          <w:sz w:val="24"/>
          <w:szCs w:val="24"/>
        </w:rPr>
        <w:t>r</w:t>
      </w:r>
      <w:r w:rsidRPr="00DF03C1">
        <w:rPr>
          <w:rFonts w:ascii="Century Gothic" w:hAnsi="Century Gothic"/>
          <w:sz w:val="24"/>
          <w:szCs w:val="24"/>
        </w:rPr>
        <w:t>eview the Arizona Revised Statute on definitions of child abuse and neglect by clicking the link below:</w:t>
      </w:r>
    </w:p>
    <w:p w14:paraId="3DE92560" w14:textId="77777777" w:rsidR="00920381" w:rsidRDefault="00000000" w:rsidP="00A9489B">
      <w:pPr>
        <w:rPr>
          <w:rFonts w:ascii="Century Gothic" w:hAnsi="Century Gothic"/>
          <w:sz w:val="24"/>
          <w:szCs w:val="24"/>
        </w:rPr>
      </w:pPr>
      <w:hyperlink r:id="rId21" w:history="1">
        <w:r w:rsidR="00DF03C1" w:rsidRPr="00A9489B">
          <w:rPr>
            <w:rStyle w:val="Hyperlink"/>
            <w:rFonts w:ascii="Century Gothic" w:hAnsi="Century Gothic"/>
            <w:sz w:val="24"/>
            <w:szCs w:val="24"/>
          </w:rPr>
          <w:t>Abuse &amp; Neglect Statute</w:t>
        </w:r>
      </w:hyperlink>
    </w:p>
    <w:p w14:paraId="5B573462" w14:textId="344BA4F3" w:rsidR="00DF03C1" w:rsidRPr="00A9489B" w:rsidRDefault="00920381" w:rsidP="00A9489B">
      <w:pPr>
        <w:rPr>
          <w:rFonts w:ascii="Century Gothic" w:hAnsi="Century Gothic"/>
          <w:sz w:val="24"/>
          <w:szCs w:val="24"/>
        </w:rPr>
      </w:pPr>
      <w:r w:rsidRPr="505409CE">
        <w:rPr>
          <w:rFonts w:ascii="Century Gothic" w:hAnsi="Century Gothic"/>
          <w:sz w:val="24"/>
          <w:szCs w:val="24"/>
        </w:rPr>
        <w:t>C</w:t>
      </w:r>
      <w:r w:rsidR="00DF03C1" w:rsidRPr="505409CE">
        <w:rPr>
          <w:rFonts w:ascii="Century Gothic" w:hAnsi="Century Gothic"/>
          <w:sz w:val="24"/>
          <w:szCs w:val="24"/>
        </w:rPr>
        <w:t xml:space="preserve">lick on the below link to read the Arizona Revised Statue on Mandated Reporting: </w:t>
      </w:r>
    </w:p>
    <w:p w14:paraId="78BA3C43" w14:textId="77777777" w:rsidR="00DF03C1" w:rsidRPr="00DF03C1" w:rsidRDefault="00DF03C1" w:rsidP="00DF03C1"/>
    <w:p w14:paraId="28CE53BF" w14:textId="2FF9B3EC" w:rsidR="00EC17E2" w:rsidRDefault="0072343D">
      <w:pPr>
        <w:pStyle w:val="Heading1"/>
        <w:numPr>
          <w:ilvl w:val="0"/>
          <w:numId w:val="77"/>
        </w:numPr>
      </w:pPr>
      <w:bookmarkStart w:id="23" w:name="_Toc205295370"/>
      <w:r>
        <w:t>Activity 2.</w:t>
      </w:r>
      <w:r w:rsidR="00064BCC">
        <w:t>6</w:t>
      </w:r>
      <w:r>
        <w:t xml:space="preserve"> Why Do People Abuse or Neglect Their Children?</w:t>
      </w:r>
      <w:bookmarkEnd w:id="23"/>
    </w:p>
    <w:p w14:paraId="5242B0EF" w14:textId="77777777" w:rsidR="00362719" w:rsidRDefault="00362719" w:rsidP="1641A469">
      <w:pPr>
        <w:pStyle w:val="NormalWeb"/>
        <w:shd w:val="clear" w:color="auto" w:fill="FFFFFF" w:themeFill="background1"/>
        <w:spacing w:before="0" w:beforeAutospacing="0" w:line="360" w:lineRule="atLeast"/>
        <w:rPr>
          <w:rStyle w:val="Heading2Char"/>
          <w:color w:val="FF0000"/>
        </w:rPr>
      </w:pPr>
    </w:p>
    <w:p w14:paraId="7295C74D" w14:textId="171D1887" w:rsidR="00634214" w:rsidRDefault="009F02BD" w:rsidP="1641A469">
      <w:pPr>
        <w:pStyle w:val="NormalWeb"/>
        <w:shd w:val="clear" w:color="auto" w:fill="FFFFFF" w:themeFill="background1"/>
        <w:spacing w:before="0" w:beforeAutospacing="0" w:line="360" w:lineRule="atLeast"/>
        <w:rPr>
          <w:rFonts w:ascii="Century Gothic" w:hAnsi="Century Gothic" w:cs="Segoe UI"/>
          <w:color w:val="212529"/>
        </w:rPr>
      </w:pPr>
      <w:r w:rsidRPr="1641A469">
        <w:rPr>
          <w:rFonts w:ascii="Century Gothic" w:hAnsi="Century Gothic" w:cs="Segoe UI"/>
          <w:color w:val="212529"/>
        </w:rPr>
        <w:t>Think of</w:t>
      </w:r>
      <w:r w:rsidR="00634214" w:rsidRPr="1641A469">
        <w:rPr>
          <w:rFonts w:ascii="Century Gothic" w:hAnsi="Century Gothic" w:cs="Segoe UI"/>
          <w:color w:val="212529"/>
        </w:rPr>
        <w:t xml:space="preserve"> three conditions that might cause parents to abuse or neglect their children. This is a brainstorm, so at this stage there are no right or wrong</w:t>
      </w:r>
      <w:r w:rsidRPr="1641A469">
        <w:rPr>
          <w:rFonts w:ascii="Century Gothic" w:hAnsi="Century Gothic" w:cs="Segoe UI"/>
          <w:color w:val="212529"/>
        </w:rPr>
        <w:t xml:space="preserve"> </w:t>
      </w:r>
      <w:r w:rsidR="00634214" w:rsidRPr="1641A469">
        <w:rPr>
          <w:rFonts w:ascii="Century Gothic" w:hAnsi="Century Gothic" w:cs="Segoe UI"/>
          <w:color w:val="212529"/>
        </w:rPr>
        <w:t>answers.</w:t>
      </w:r>
      <w:r w:rsidR="00FB122E" w:rsidRPr="1641A469">
        <w:rPr>
          <w:rStyle w:val="Heading2Char"/>
          <w:rFonts w:eastAsia="Times New Roman" w:cs="Segoe UI"/>
          <w:color w:val="212529"/>
        </w:rPr>
        <w:t xml:space="preserve"> </w:t>
      </w:r>
      <w:r w:rsidR="00BF6764" w:rsidRPr="1641A469">
        <w:rPr>
          <w:rStyle w:val="Heading2Char"/>
          <w:rFonts w:eastAsia="Times New Roman" w:cs="Segoe UI"/>
          <w:color w:val="212529"/>
        </w:rPr>
        <w:t>Brainstorm at least 3 before reading the material to follow.</w:t>
      </w:r>
    </w:p>
    <w:p w14:paraId="701AF14C" w14:textId="4EBC38BD" w:rsidR="00634214" w:rsidRPr="00634214" w:rsidRDefault="00634214" w:rsidP="00634214">
      <w:pPr>
        <w:pStyle w:val="NormalWeb"/>
        <w:shd w:val="clear" w:color="auto" w:fill="FFFFFF"/>
        <w:spacing w:before="0" w:beforeAutospacing="0" w:line="360" w:lineRule="atLeast"/>
        <w:rPr>
          <w:rFonts w:ascii="Century Gothic" w:hAnsi="Century Gothic" w:cs="Segoe UI"/>
          <w:color w:val="212529"/>
        </w:rPr>
      </w:pPr>
    </w:p>
    <w:p w14:paraId="317F5A40" w14:textId="351F3DE9" w:rsidR="0072343D" w:rsidRDefault="00DE7D16">
      <w:pPr>
        <w:pStyle w:val="Heading1"/>
        <w:numPr>
          <w:ilvl w:val="0"/>
          <w:numId w:val="77"/>
        </w:numPr>
      </w:pPr>
      <w:bookmarkStart w:id="24" w:name="_Toc205295371"/>
      <w:r>
        <w:t>Activity 2.</w:t>
      </w:r>
      <w:r w:rsidR="00064BCC">
        <w:t>7</w:t>
      </w:r>
      <w:r>
        <w:t xml:space="preserve"> Conditions That May Lead to Abuse and Neglect</w:t>
      </w:r>
      <w:bookmarkEnd w:id="24"/>
    </w:p>
    <w:p w14:paraId="0D107C82" w14:textId="77777777" w:rsidR="0082179B" w:rsidRPr="00AD7834" w:rsidRDefault="0082179B" w:rsidP="0082179B">
      <w:pPr>
        <w:pStyle w:val="NormalWeb"/>
        <w:shd w:val="clear" w:color="auto" w:fill="FFFFFF"/>
        <w:spacing w:before="0" w:beforeAutospacing="0" w:line="360" w:lineRule="atLeast"/>
        <w:ind w:left="540"/>
        <w:rPr>
          <w:rFonts w:ascii="Century Gothic" w:hAnsi="Century Gothic" w:cs="Segoe UI"/>
          <w:color w:val="212529"/>
        </w:rPr>
      </w:pPr>
      <w:r w:rsidRPr="1641A469">
        <w:rPr>
          <w:color w:val="FF0000"/>
        </w:rPr>
        <w:t>Part 1:</w:t>
      </w:r>
      <w:r w:rsidRPr="1641A469">
        <w:rPr>
          <w:b/>
          <w:bCs/>
          <w:color w:val="FF0000"/>
        </w:rPr>
        <w:t> </w:t>
      </w:r>
      <w:r w:rsidRPr="00D30848">
        <w:rPr>
          <w:rFonts w:ascii="Century Gothic" w:hAnsi="Century Gothic" w:cs="Segoe UI"/>
          <w:color w:val="212529"/>
        </w:rPr>
        <w:t xml:space="preserve">Read the material below on conditions that may lead to abuse and neglect. </w:t>
      </w:r>
    </w:p>
    <w:p w14:paraId="4C85342F" w14:textId="77777777" w:rsidR="0082179B" w:rsidRDefault="0082179B" w:rsidP="0082179B">
      <w:pPr>
        <w:pStyle w:val="NormalWeb"/>
        <w:shd w:val="clear" w:color="auto" w:fill="FFFFFF"/>
        <w:spacing w:before="0" w:beforeAutospacing="0" w:line="360" w:lineRule="atLeast"/>
        <w:ind w:left="540"/>
        <w:rPr>
          <w:rFonts w:ascii="Century Gothic" w:hAnsi="Century Gothic"/>
        </w:rPr>
      </w:pPr>
      <w:r w:rsidRPr="00D30848">
        <w:rPr>
          <w:rFonts w:ascii="Century Gothic" w:hAnsi="Century Gothic"/>
        </w:rPr>
        <w:lastRenderedPageBreak/>
        <w:t>There is rarely a single cause of child abuse or neglect. Risk factors for child abuse and neglect include child-related factors, parent/caretaker-related factors, social-situational factors, family factors and triggering situations. These factors frequently coexist.</w:t>
      </w:r>
    </w:p>
    <w:p w14:paraId="4ADC3D2C" w14:textId="77777777" w:rsidR="00362719" w:rsidRPr="00362719" w:rsidRDefault="00362719" w:rsidP="00362719"/>
    <w:p w14:paraId="4BCCACCF" w14:textId="3A794AFB" w:rsidR="00D30848" w:rsidRPr="00210E54" w:rsidRDefault="00D30848" w:rsidP="00D30848">
      <w:pPr>
        <w:pStyle w:val="NormalWeb"/>
        <w:shd w:val="clear" w:color="auto" w:fill="FFFFFF"/>
        <w:spacing w:before="0" w:beforeAutospacing="0" w:line="360" w:lineRule="atLeast"/>
        <w:rPr>
          <w:rFonts w:ascii="Century Gothic" w:hAnsi="Century Gothic" w:cs="Segoe UI"/>
          <w:color w:val="FF0000"/>
        </w:rPr>
      </w:pPr>
      <w:r w:rsidRPr="00210E54">
        <w:rPr>
          <w:rFonts w:ascii="Century Gothic" w:hAnsi="Century Gothic" w:cs="Segoe UI"/>
          <w:color w:val="FF0000"/>
        </w:rPr>
        <w:t xml:space="preserve">CHILD-RELATED FACTORS </w:t>
      </w:r>
    </w:p>
    <w:p w14:paraId="15BCA187" w14:textId="549B534F" w:rsidR="00D30848" w:rsidRDefault="00D30848">
      <w:pPr>
        <w:pStyle w:val="NormalWeb"/>
        <w:numPr>
          <w:ilvl w:val="0"/>
          <w:numId w:val="82"/>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Chronological age of child:</w:t>
      </w:r>
      <w:r w:rsidRPr="00D30848">
        <w:rPr>
          <w:rFonts w:ascii="Century Gothic" w:hAnsi="Century Gothic" w:cs="Segoe UI"/>
          <w:color w:val="212529"/>
        </w:rPr>
        <w:t xml:space="preserve"> 50% of abused children are younger than 3 years old; 90% of children who die from abuse are younger than 1 year old; firstborn children are most vulnerable. </w:t>
      </w:r>
    </w:p>
    <w:p w14:paraId="6609BAF7" w14:textId="5A8D4928" w:rsidR="00D30848" w:rsidRDefault="00D30848">
      <w:pPr>
        <w:pStyle w:val="NormalWeb"/>
        <w:numPr>
          <w:ilvl w:val="0"/>
          <w:numId w:val="82"/>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Mismatch</w:t>
      </w:r>
      <w:r w:rsidRPr="00D30848">
        <w:rPr>
          <w:rFonts w:ascii="Century Gothic" w:hAnsi="Century Gothic" w:cs="Segoe UI"/>
          <w:color w:val="212529"/>
        </w:rPr>
        <w:t xml:space="preserve"> between child’s temperament or behavior and parent’s temperament or expectations </w:t>
      </w:r>
    </w:p>
    <w:p w14:paraId="705EA3B3" w14:textId="2BFEAF8F" w:rsidR="00D30848" w:rsidRPr="00210E54" w:rsidRDefault="00D30848">
      <w:pPr>
        <w:pStyle w:val="NormalWeb"/>
        <w:numPr>
          <w:ilvl w:val="0"/>
          <w:numId w:val="82"/>
        </w:numPr>
        <w:shd w:val="clear" w:color="auto" w:fill="FFFFFF"/>
        <w:spacing w:before="0" w:beforeAutospacing="0" w:line="360" w:lineRule="atLeast"/>
        <w:rPr>
          <w:rFonts w:ascii="Century Gothic" w:hAnsi="Century Gothic" w:cs="Segoe UI"/>
          <w:b/>
          <w:bCs/>
          <w:color w:val="212529"/>
        </w:rPr>
      </w:pPr>
      <w:r w:rsidRPr="00210E54">
        <w:rPr>
          <w:rFonts w:ascii="Century Gothic" w:hAnsi="Century Gothic" w:cs="Segoe UI"/>
          <w:b/>
          <w:bCs/>
          <w:color w:val="212529"/>
        </w:rPr>
        <w:t>Physical or menta</w:t>
      </w:r>
      <w:r w:rsidR="00B326B5">
        <w:rPr>
          <w:rFonts w:ascii="Century Gothic" w:hAnsi="Century Gothic" w:cs="Segoe UI"/>
          <w:b/>
          <w:bCs/>
          <w:color w:val="212529"/>
        </w:rPr>
        <w:t>l</w:t>
      </w:r>
      <w:r w:rsidRPr="00210E54">
        <w:rPr>
          <w:rFonts w:ascii="Century Gothic" w:hAnsi="Century Gothic" w:cs="Segoe UI"/>
          <w:b/>
          <w:bCs/>
          <w:color w:val="212529"/>
        </w:rPr>
        <w:t xml:space="preserve"> disabilities</w:t>
      </w:r>
      <w:r w:rsidR="001A7EAA">
        <w:rPr>
          <w:rFonts w:ascii="Century Gothic" w:hAnsi="Century Gothic" w:cs="Segoe UI"/>
          <w:b/>
          <w:bCs/>
          <w:color w:val="212529"/>
        </w:rPr>
        <w:t xml:space="preserve"> </w:t>
      </w:r>
      <w:r w:rsidR="001A7EAA" w:rsidRPr="001A7EAA">
        <w:rPr>
          <w:rFonts w:ascii="Century Gothic" w:hAnsi="Century Gothic" w:cs="Segoe UI"/>
          <w:color w:val="212529"/>
        </w:rPr>
        <w:t>or</w:t>
      </w:r>
      <w:r w:rsidR="006A2803" w:rsidRPr="006A2803">
        <w:rPr>
          <w:rFonts w:ascii="Century Gothic" w:hAnsi="Century Gothic" w:cs="Segoe UI"/>
          <w:color w:val="212529"/>
        </w:rPr>
        <w:t xml:space="preserve"> children with higher needs</w:t>
      </w:r>
    </w:p>
    <w:p w14:paraId="31D599A1" w14:textId="1EE43B1A" w:rsidR="00D30848" w:rsidRDefault="00D30848">
      <w:pPr>
        <w:pStyle w:val="NormalWeb"/>
        <w:numPr>
          <w:ilvl w:val="0"/>
          <w:numId w:val="82"/>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Attachment problems</w:t>
      </w:r>
      <w:r w:rsidRPr="00D30848">
        <w:rPr>
          <w:rFonts w:ascii="Century Gothic" w:hAnsi="Century Gothic" w:cs="Segoe UI"/>
          <w:color w:val="212529"/>
        </w:rPr>
        <w:t xml:space="preserve"> or separation from parent during critical periods or reduced positive interaction between parent and child </w:t>
      </w:r>
    </w:p>
    <w:p w14:paraId="7994E438" w14:textId="77777777" w:rsidR="00D30848" w:rsidRDefault="00D30848">
      <w:pPr>
        <w:pStyle w:val="NormalWeb"/>
        <w:numPr>
          <w:ilvl w:val="0"/>
          <w:numId w:val="82"/>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Premature birth or illness at birth</w:t>
      </w:r>
      <w:r w:rsidRPr="00D30848">
        <w:rPr>
          <w:rFonts w:ascii="Century Gothic" w:hAnsi="Century Gothic" w:cs="Segoe UI"/>
          <w:color w:val="212529"/>
        </w:rPr>
        <w:t xml:space="preserve"> can lead to financial stress, inability to bond and parental feelings of guilt, failure or inadequacy. </w:t>
      </w:r>
    </w:p>
    <w:p w14:paraId="7E06C966" w14:textId="145C165C" w:rsidR="00D30848" w:rsidRPr="00210E54" w:rsidRDefault="00D30848">
      <w:pPr>
        <w:pStyle w:val="NormalWeb"/>
        <w:numPr>
          <w:ilvl w:val="0"/>
          <w:numId w:val="82"/>
        </w:numPr>
        <w:shd w:val="clear" w:color="auto" w:fill="FFFFFF"/>
        <w:spacing w:before="0" w:beforeAutospacing="0" w:line="360" w:lineRule="atLeast"/>
        <w:rPr>
          <w:rFonts w:ascii="Century Gothic" w:hAnsi="Century Gothic" w:cs="Segoe UI"/>
          <w:b/>
          <w:bCs/>
          <w:color w:val="212529"/>
        </w:rPr>
      </w:pPr>
      <w:r w:rsidRPr="00210E54">
        <w:rPr>
          <w:rFonts w:ascii="Century Gothic" w:hAnsi="Century Gothic" w:cs="Segoe UI"/>
          <w:b/>
          <w:bCs/>
          <w:color w:val="212529"/>
        </w:rPr>
        <w:t>Unwanted child or child who reminds parent of absent partner or spouse</w:t>
      </w:r>
    </w:p>
    <w:p w14:paraId="279FDB57" w14:textId="77777777" w:rsidR="00210E54" w:rsidRPr="00210E54" w:rsidRDefault="00210E54" w:rsidP="00210E54">
      <w:pPr>
        <w:pStyle w:val="NormalWeb"/>
        <w:shd w:val="clear" w:color="auto" w:fill="FFFFFF"/>
        <w:spacing w:before="0" w:beforeAutospacing="0" w:line="360" w:lineRule="atLeast"/>
        <w:rPr>
          <w:rFonts w:ascii="Century Gothic" w:hAnsi="Century Gothic" w:cs="Segoe UI"/>
          <w:color w:val="FF0000"/>
        </w:rPr>
      </w:pPr>
      <w:r w:rsidRPr="00210E54">
        <w:rPr>
          <w:rFonts w:ascii="Century Gothic" w:hAnsi="Century Gothic" w:cs="Segoe UI"/>
          <w:color w:val="FF0000"/>
        </w:rPr>
        <w:t xml:space="preserve">PARENT / CARETAKER-RELATED FACTORS </w:t>
      </w:r>
    </w:p>
    <w:p w14:paraId="2CA89CCE" w14:textId="77777777"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Low self-esteem</w:t>
      </w:r>
      <w:r w:rsidRPr="00210E54">
        <w:rPr>
          <w:rFonts w:ascii="Century Gothic" w:hAnsi="Century Gothic" w:cs="Segoe UI"/>
          <w:color w:val="212529"/>
        </w:rPr>
        <w:t xml:space="preserve">: Neglectful parents often neglect themselves and see themselves as worthless people. </w:t>
      </w:r>
    </w:p>
    <w:p w14:paraId="0481719E" w14:textId="77777777"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Abuse as a child</w:t>
      </w:r>
      <w:r w:rsidRPr="00210E54">
        <w:rPr>
          <w:rFonts w:ascii="Century Gothic" w:hAnsi="Century Gothic" w:cs="Segoe UI"/>
          <w:color w:val="212529"/>
        </w:rPr>
        <w:t xml:space="preserve">: Parents may repeat their own childhood experience if no intervention occurred in their case and no new or adaptive skills were learned. </w:t>
      </w:r>
    </w:p>
    <w:p w14:paraId="6335C606" w14:textId="77777777"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Depression</w:t>
      </w:r>
      <w:r w:rsidRPr="00210E54">
        <w:rPr>
          <w:rFonts w:ascii="Century Gothic" w:hAnsi="Century Gothic" w:cs="Segoe UI"/>
          <w:color w:val="212529"/>
        </w:rPr>
        <w:t xml:space="preserve"> may be related to brain chemistry and/or a result of having major problems and limited emotional resources to deal with them. Abusive and neglectful parents are often seen and considered by themselves and others to be terribly depressed people. </w:t>
      </w:r>
    </w:p>
    <w:p w14:paraId="5282C9F2" w14:textId="095771DB"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Substance use</w:t>
      </w:r>
      <w:r w:rsidRPr="00210E54">
        <w:rPr>
          <w:rFonts w:ascii="Century Gothic" w:hAnsi="Century Gothic" w:cs="Segoe UI"/>
          <w:color w:val="212529"/>
        </w:rPr>
        <w:t xml:space="preserve">: Drug and/or alcohol use serves as a temporary relief from insurmountable problems but, in fact, creates new and bigger problems. </w:t>
      </w:r>
    </w:p>
    <w:p w14:paraId="1E00ECC3" w14:textId="2E8FF0E2" w:rsidR="00210E54" w:rsidRPr="00210E54" w:rsidRDefault="005E6C3B">
      <w:pPr>
        <w:pStyle w:val="NormalWeb"/>
        <w:numPr>
          <w:ilvl w:val="0"/>
          <w:numId w:val="83"/>
        </w:numPr>
        <w:shd w:val="clear" w:color="auto" w:fill="FFFFFF"/>
        <w:spacing w:before="0" w:beforeAutospacing="0" w:line="360" w:lineRule="atLeast"/>
        <w:rPr>
          <w:rFonts w:ascii="Century Gothic" w:hAnsi="Century Gothic" w:cs="Segoe UI"/>
          <w:b/>
          <w:bCs/>
          <w:color w:val="212529"/>
        </w:rPr>
      </w:pPr>
      <w:r>
        <w:rPr>
          <w:rFonts w:ascii="Century Gothic" w:hAnsi="Century Gothic" w:cs="Segoe UI"/>
          <w:b/>
          <w:bCs/>
          <w:color w:val="212529"/>
        </w:rPr>
        <w:t>Mental Health disorders</w:t>
      </w:r>
    </w:p>
    <w:p w14:paraId="50B59FE9" w14:textId="77777777"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lastRenderedPageBreak/>
        <w:t>Ignorance of child development norms</w:t>
      </w:r>
      <w:r w:rsidRPr="00210E54">
        <w:rPr>
          <w:rFonts w:ascii="Century Gothic" w:hAnsi="Century Gothic" w:cs="Segoe UI"/>
          <w:color w:val="212529"/>
        </w:rPr>
        <w:t xml:space="preserve">: A parent may have unrealistic expectations of a child, such as expecting a 4-year-old to wash his/her own clothes. </w:t>
      </w:r>
    </w:p>
    <w:p w14:paraId="787D93AC" w14:textId="77777777" w:rsidR="00210E54" w:rsidRDefault="00210E54">
      <w:pPr>
        <w:pStyle w:val="NormalWeb"/>
        <w:numPr>
          <w:ilvl w:val="0"/>
          <w:numId w:val="83"/>
        </w:numPr>
        <w:shd w:val="clear" w:color="auto" w:fill="FFFFFF"/>
        <w:spacing w:before="0" w:beforeAutospacing="0" w:line="360" w:lineRule="atLeast"/>
        <w:rPr>
          <w:rFonts w:ascii="Century Gothic" w:hAnsi="Century Gothic" w:cs="Segoe UI"/>
          <w:color w:val="212529"/>
        </w:rPr>
      </w:pPr>
      <w:r w:rsidRPr="00210E54">
        <w:rPr>
          <w:rFonts w:ascii="Century Gothic" w:hAnsi="Century Gothic" w:cs="Segoe UI"/>
          <w:b/>
          <w:bCs/>
          <w:color w:val="212529"/>
        </w:rPr>
        <w:t>Isolation</w:t>
      </w:r>
      <w:r w:rsidRPr="00210E54">
        <w:rPr>
          <w:rFonts w:ascii="Century Gothic" w:hAnsi="Century Gothic" w:cs="Segoe UI"/>
          <w:color w:val="212529"/>
        </w:rPr>
        <w:t xml:space="preserve">: Abusive and neglectful families may tend to avoid community contact and have few family ties to provide support. Distance from, or disintegration of, an extended family that traditionally played a significant role in child rearing may increase isolation. </w:t>
      </w:r>
    </w:p>
    <w:p w14:paraId="7E1495CB" w14:textId="13989A68" w:rsidR="006A7381" w:rsidRPr="006A7381" w:rsidRDefault="00AB6F20">
      <w:pPr>
        <w:pStyle w:val="NormalWeb"/>
        <w:numPr>
          <w:ilvl w:val="0"/>
          <w:numId w:val="83"/>
        </w:numPr>
        <w:shd w:val="clear" w:color="auto" w:fill="FFFFFF"/>
        <w:spacing w:before="0" w:beforeAutospacing="0" w:line="360" w:lineRule="atLeast"/>
        <w:rPr>
          <w:rFonts w:asciiTheme="minorHAnsi" w:eastAsiaTheme="minorHAnsi" w:hAnsiTheme="minorHAnsi" w:cstheme="minorBidi"/>
          <w:b/>
          <w:bCs/>
          <w:sz w:val="22"/>
          <w:szCs w:val="22"/>
        </w:rPr>
      </w:pPr>
      <w:r>
        <w:rPr>
          <w:rFonts w:ascii="Century Gothic" w:hAnsi="Century Gothic" w:cs="Segoe UI"/>
          <w:b/>
          <w:bCs/>
          <w:color w:val="212529"/>
        </w:rPr>
        <w:t>Cognitive delays</w:t>
      </w:r>
    </w:p>
    <w:p w14:paraId="4357F30D" w14:textId="4FEE252A" w:rsidR="003342FA" w:rsidRDefault="003342FA" w:rsidP="006A7381">
      <w:pPr>
        <w:pStyle w:val="NormalWeb"/>
        <w:shd w:val="clear" w:color="auto" w:fill="FFFFFF"/>
        <w:spacing w:before="0" w:beforeAutospacing="0" w:line="360" w:lineRule="atLeast"/>
        <w:ind w:left="720"/>
        <w:rPr>
          <w:rFonts w:ascii="Century Gothic" w:hAnsi="Century Gothic" w:cs="Segoe UI"/>
          <w:color w:val="FF0000"/>
        </w:rPr>
      </w:pPr>
      <w:r>
        <w:rPr>
          <w:rFonts w:ascii="Century Gothic" w:hAnsi="Century Gothic" w:cs="Segoe UI"/>
          <w:color w:val="FF0000"/>
        </w:rPr>
        <w:t>SOCIAL/SITUATIONAL FACTORS</w:t>
      </w:r>
    </w:p>
    <w:p w14:paraId="50623C24" w14:textId="7F36F52D" w:rsidR="00B326B5" w:rsidRPr="00B326B5" w:rsidRDefault="00B326B5">
      <w:pPr>
        <w:pStyle w:val="NormalWeb"/>
        <w:numPr>
          <w:ilvl w:val="0"/>
          <w:numId w:val="83"/>
        </w:numPr>
        <w:shd w:val="clear" w:color="auto" w:fill="FFFFFF"/>
        <w:spacing w:before="0" w:beforeAutospacing="0" w:line="360" w:lineRule="atLeast"/>
        <w:rPr>
          <w:rFonts w:ascii="Century Gothic" w:hAnsi="Century Gothic" w:cs="Segoe UI"/>
          <w:color w:val="212529"/>
        </w:rPr>
      </w:pPr>
      <w:r w:rsidRPr="00B326B5">
        <w:rPr>
          <w:rFonts w:ascii="Century Gothic" w:hAnsi="Century Gothic" w:cs="Segoe UI"/>
          <w:b/>
          <w:bCs/>
          <w:color w:val="212529"/>
        </w:rPr>
        <w:t>Values and norms</w:t>
      </w:r>
      <w:r w:rsidRPr="00B326B5">
        <w:rPr>
          <w:rFonts w:ascii="Century Gothic" w:hAnsi="Century Gothic" w:cs="Segoe UI"/>
          <w:color w:val="212529"/>
        </w:rPr>
        <w:t xml:space="preserve"> concerning violence and force, including domestic violence; acceptability of corporal punishment and of family </w:t>
      </w:r>
      <w:r w:rsidR="001722F7" w:rsidRPr="00B326B5">
        <w:rPr>
          <w:rFonts w:ascii="Century Gothic" w:hAnsi="Century Gothic" w:cs="Segoe UI"/>
          <w:color w:val="212529"/>
        </w:rPr>
        <w:t>violence.</w:t>
      </w:r>
      <w:r w:rsidRPr="00B326B5">
        <w:rPr>
          <w:rFonts w:ascii="Century Gothic" w:hAnsi="Century Gothic" w:cs="Segoe UI"/>
          <w:color w:val="212529"/>
        </w:rPr>
        <w:t xml:space="preserve"> </w:t>
      </w:r>
    </w:p>
    <w:p w14:paraId="0C33B487" w14:textId="79A00256" w:rsidR="00B326B5" w:rsidRPr="00B0329A" w:rsidRDefault="00B326B5" w:rsidP="00B0329A">
      <w:pPr>
        <w:pStyle w:val="NormalWeb"/>
        <w:numPr>
          <w:ilvl w:val="0"/>
          <w:numId w:val="83"/>
        </w:numPr>
        <w:shd w:val="clear" w:color="auto" w:fill="FFFFFF"/>
        <w:spacing w:before="0" w:beforeAutospacing="0" w:line="360" w:lineRule="atLeast"/>
        <w:rPr>
          <w:rFonts w:ascii="Century Gothic" w:hAnsi="Century Gothic" w:cs="Segoe UI"/>
          <w:b/>
          <w:bCs/>
          <w:color w:val="212529"/>
        </w:rPr>
      </w:pPr>
      <w:r w:rsidRPr="00B326B5">
        <w:rPr>
          <w:rFonts w:ascii="Century Gothic" w:hAnsi="Century Gothic" w:cs="Segoe UI"/>
          <w:b/>
          <w:bCs/>
          <w:color w:val="212529"/>
        </w:rPr>
        <w:t xml:space="preserve">Devaluation of children and other dependents </w:t>
      </w:r>
    </w:p>
    <w:p w14:paraId="36A143AF" w14:textId="77777777" w:rsidR="00B326B5" w:rsidRPr="00B326B5" w:rsidRDefault="00B326B5">
      <w:pPr>
        <w:pStyle w:val="NormalWeb"/>
        <w:numPr>
          <w:ilvl w:val="0"/>
          <w:numId w:val="83"/>
        </w:numPr>
        <w:shd w:val="clear" w:color="auto" w:fill="FFFFFF"/>
        <w:spacing w:before="0" w:beforeAutospacing="0" w:line="360" w:lineRule="atLeast"/>
        <w:rPr>
          <w:rFonts w:ascii="Century Gothic" w:hAnsi="Century Gothic" w:cs="Segoe UI"/>
          <w:color w:val="212529"/>
        </w:rPr>
      </w:pPr>
      <w:r w:rsidRPr="00B326B5">
        <w:rPr>
          <w:rFonts w:ascii="Century Gothic" w:hAnsi="Century Gothic" w:cs="Segoe UI"/>
          <w:b/>
          <w:bCs/>
          <w:color w:val="212529"/>
        </w:rPr>
        <w:t>Cruelty in child-rearing practices</w:t>
      </w:r>
      <w:r w:rsidRPr="00B326B5">
        <w:rPr>
          <w:rFonts w:ascii="Century Gothic" w:hAnsi="Century Gothic" w:cs="Segoe UI"/>
          <w:color w:val="212529"/>
        </w:rPr>
        <w:t xml:space="preserve"> (e.g., putting hot peppers in child’s mouth, depriving child of water, confining child to room for days or taping mouth with duct tape for “back talk”) </w:t>
      </w:r>
    </w:p>
    <w:p w14:paraId="648ED776" w14:textId="787222DE" w:rsidR="00B326B5" w:rsidRPr="006A7381" w:rsidRDefault="00B326B5">
      <w:pPr>
        <w:pStyle w:val="NormalWeb"/>
        <w:numPr>
          <w:ilvl w:val="0"/>
          <w:numId w:val="83"/>
        </w:numPr>
        <w:shd w:val="clear" w:color="auto" w:fill="FFFFFF"/>
        <w:spacing w:before="0" w:beforeAutospacing="0" w:line="360" w:lineRule="atLeast"/>
        <w:rPr>
          <w:rFonts w:ascii="Century Gothic" w:hAnsi="Century Gothic" w:cs="Segoe UI"/>
          <w:color w:val="212529"/>
        </w:rPr>
      </w:pPr>
      <w:r w:rsidRPr="00B326B5">
        <w:rPr>
          <w:rFonts w:ascii="Century Gothic" w:hAnsi="Century Gothic" w:cs="Segoe UI"/>
          <w:b/>
          <w:bCs/>
          <w:color w:val="212529"/>
        </w:rPr>
        <w:t>Institutional manifestations of inequalities and prejudice</w:t>
      </w:r>
      <w:r w:rsidRPr="00B326B5">
        <w:rPr>
          <w:rFonts w:ascii="Century Gothic" w:hAnsi="Century Gothic" w:cs="Segoe UI"/>
          <w:color w:val="212529"/>
        </w:rPr>
        <w:t xml:space="preserve"> in law, healthcare, education, the welfare system, sports, entertainment, etc.</w:t>
      </w:r>
    </w:p>
    <w:p w14:paraId="3DCC26A6" w14:textId="2EBFE16B" w:rsidR="003342FA" w:rsidRDefault="00B54F85">
      <w:pPr>
        <w:pStyle w:val="NormalWeb"/>
        <w:numPr>
          <w:ilvl w:val="0"/>
          <w:numId w:val="83"/>
        </w:numPr>
        <w:shd w:val="clear" w:color="auto" w:fill="FFFFFF"/>
        <w:spacing w:before="0" w:beforeAutospacing="0" w:line="360" w:lineRule="atLeast"/>
        <w:rPr>
          <w:rFonts w:ascii="Century Gothic" w:hAnsi="Century Gothic" w:cs="Segoe UI"/>
          <w:color w:val="212529"/>
        </w:rPr>
      </w:pPr>
      <w:r w:rsidRPr="001F3C8F">
        <w:rPr>
          <w:rFonts w:ascii="Century Gothic" w:hAnsi="Century Gothic" w:cs="Segoe UI"/>
          <w:b/>
          <w:bCs/>
          <w:color w:val="212529"/>
        </w:rPr>
        <w:t>Isolated from support system</w:t>
      </w:r>
      <w:r w:rsidR="003342FA" w:rsidRPr="00486919">
        <w:rPr>
          <w:rFonts w:ascii="Century Gothic" w:hAnsi="Century Gothic" w:cs="Segoe UI"/>
          <w:color w:val="212529"/>
        </w:rPr>
        <w:t xml:space="preserve">. </w:t>
      </w:r>
    </w:p>
    <w:p w14:paraId="639F5173" w14:textId="362119B3" w:rsidR="003342FA" w:rsidRDefault="00044E8A">
      <w:pPr>
        <w:pStyle w:val="NormalWeb"/>
        <w:numPr>
          <w:ilvl w:val="0"/>
          <w:numId w:val="83"/>
        </w:numPr>
        <w:shd w:val="clear" w:color="auto" w:fill="FFFFFF"/>
        <w:spacing w:before="0" w:beforeAutospacing="0" w:line="360" w:lineRule="atLeast"/>
        <w:rPr>
          <w:rFonts w:ascii="Century Gothic" w:hAnsi="Century Gothic" w:cs="Segoe UI"/>
          <w:color w:val="212529"/>
        </w:rPr>
      </w:pPr>
      <w:r w:rsidRPr="001F3C8F">
        <w:rPr>
          <w:rFonts w:ascii="Century Gothic" w:hAnsi="Century Gothic" w:cs="Segoe UI"/>
          <w:b/>
          <w:bCs/>
          <w:color w:val="212529"/>
        </w:rPr>
        <w:t>Peer/friend group</w:t>
      </w:r>
      <w:r>
        <w:rPr>
          <w:rFonts w:ascii="Century Gothic" w:hAnsi="Century Gothic" w:cs="Segoe UI"/>
          <w:color w:val="212529"/>
        </w:rPr>
        <w:t xml:space="preserve"> can influence parenting styles/discipline techniques</w:t>
      </w:r>
    </w:p>
    <w:p w14:paraId="7879C141" w14:textId="46353B49" w:rsidR="00A76AFB" w:rsidRDefault="00044E8A">
      <w:pPr>
        <w:pStyle w:val="NormalWeb"/>
        <w:numPr>
          <w:ilvl w:val="0"/>
          <w:numId w:val="83"/>
        </w:numPr>
        <w:shd w:val="clear" w:color="auto" w:fill="FFFFFF"/>
        <w:spacing w:before="0" w:beforeAutospacing="0" w:line="360" w:lineRule="atLeast"/>
        <w:rPr>
          <w:rFonts w:ascii="Century Gothic" w:hAnsi="Century Gothic" w:cs="Segoe UI"/>
          <w:color w:val="212529"/>
        </w:rPr>
      </w:pPr>
      <w:r w:rsidRPr="001F3C8F">
        <w:rPr>
          <w:rFonts w:ascii="Century Gothic" w:hAnsi="Century Gothic" w:cs="Segoe UI"/>
          <w:b/>
          <w:bCs/>
          <w:color w:val="212529"/>
        </w:rPr>
        <w:t>Peer/friend group</w:t>
      </w:r>
      <w:r>
        <w:rPr>
          <w:rFonts w:ascii="Century Gothic" w:hAnsi="Century Gothic" w:cs="Segoe UI"/>
          <w:color w:val="212529"/>
        </w:rPr>
        <w:t xml:space="preserve"> can influence risk taking behaviors that affect parenting </w:t>
      </w:r>
    </w:p>
    <w:p w14:paraId="220E0F03" w14:textId="01DDF0CC" w:rsidR="00123077" w:rsidRPr="00486919" w:rsidRDefault="00123077" w:rsidP="00123077">
      <w:pPr>
        <w:pStyle w:val="NormalWeb"/>
        <w:shd w:val="clear" w:color="auto" w:fill="FFFFFF"/>
        <w:spacing w:before="0" w:beforeAutospacing="0" w:line="360" w:lineRule="atLeast"/>
        <w:rPr>
          <w:rFonts w:ascii="Century Gothic" w:hAnsi="Century Gothic" w:cs="Segoe UI"/>
          <w:color w:val="FF0000"/>
        </w:rPr>
      </w:pPr>
      <w:r w:rsidRPr="00486919">
        <w:rPr>
          <w:rFonts w:ascii="Century Gothic" w:hAnsi="Century Gothic" w:cs="Segoe UI"/>
          <w:color w:val="FF0000"/>
        </w:rPr>
        <w:t xml:space="preserve">FAMILY FACTORS </w:t>
      </w:r>
    </w:p>
    <w:p w14:paraId="51CD374D" w14:textId="77777777" w:rsidR="00123077" w:rsidRDefault="00123077">
      <w:pPr>
        <w:pStyle w:val="NormalWeb"/>
        <w:numPr>
          <w:ilvl w:val="0"/>
          <w:numId w:val="84"/>
        </w:numPr>
        <w:shd w:val="clear" w:color="auto" w:fill="FFFFFF"/>
        <w:spacing w:before="0" w:beforeAutospacing="0" w:line="360" w:lineRule="atLeast"/>
        <w:rPr>
          <w:rFonts w:ascii="Century Gothic" w:hAnsi="Century Gothic" w:cs="Segoe UI"/>
          <w:color w:val="212529"/>
        </w:rPr>
      </w:pPr>
      <w:r w:rsidRPr="00123077">
        <w:rPr>
          <w:rFonts w:ascii="Century Gothic" w:hAnsi="Century Gothic" w:cs="Segoe UI"/>
          <w:b/>
          <w:bCs/>
          <w:color w:val="212529"/>
        </w:rPr>
        <w:t>Domestic violence:</w:t>
      </w:r>
      <w:r w:rsidRPr="00123077">
        <w:rPr>
          <w:rFonts w:ascii="Century Gothic" w:hAnsi="Century Gothic" w:cs="Segoe UI"/>
          <w:color w:val="212529"/>
        </w:rPr>
        <w:t xml:space="preserve"> Children may be injured while trying to intervene to protect a battered parent or while in the arms or proximity of a parent being assaulted. Domestic violence can indicate one parent’s inability to protect the child from another’s abuse because the parent is also being abused. </w:t>
      </w:r>
    </w:p>
    <w:p w14:paraId="1F2B5968" w14:textId="0EFE6DD2" w:rsidR="00123077" w:rsidRDefault="00123077">
      <w:pPr>
        <w:pStyle w:val="NormalWeb"/>
        <w:numPr>
          <w:ilvl w:val="0"/>
          <w:numId w:val="84"/>
        </w:numPr>
        <w:shd w:val="clear" w:color="auto" w:fill="FFFFFF"/>
        <w:spacing w:before="0" w:beforeAutospacing="0" w:line="360" w:lineRule="atLeast"/>
        <w:rPr>
          <w:rFonts w:ascii="Century Gothic" w:hAnsi="Century Gothic" w:cs="Segoe UI"/>
          <w:color w:val="212529"/>
        </w:rPr>
      </w:pPr>
      <w:r w:rsidRPr="00123077">
        <w:rPr>
          <w:rFonts w:ascii="Century Gothic" w:hAnsi="Century Gothic" w:cs="Segoe UI"/>
          <w:b/>
          <w:bCs/>
          <w:color w:val="212529"/>
        </w:rPr>
        <w:t>Stepparent, or blended, families are at greater risk:</w:t>
      </w:r>
      <w:r w:rsidRPr="00123077">
        <w:rPr>
          <w:rFonts w:ascii="Century Gothic" w:hAnsi="Century Gothic" w:cs="Segoe UI"/>
          <w:color w:val="212529"/>
        </w:rPr>
        <w:t xml:space="preserve"> There is some indication that adult partners who are not the parents of the child are </w:t>
      </w:r>
      <w:r w:rsidR="00FA7691">
        <w:rPr>
          <w:rFonts w:ascii="Century Gothic" w:hAnsi="Century Gothic" w:cs="Segoe UI"/>
          <w:color w:val="212529"/>
        </w:rPr>
        <w:t xml:space="preserve">at higher risk to </w:t>
      </w:r>
      <w:r w:rsidRPr="00123077">
        <w:rPr>
          <w:rFonts w:ascii="Century Gothic" w:hAnsi="Century Gothic" w:cs="Segoe UI"/>
          <w:color w:val="212529"/>
        </w:rPr>
        <w:t xml:space="preserve">maltreat. Changes in family structure can also create stress in the family. </w:t>
      </w:r>
    </w:p>
    <w:p w14:paraId="5CEAB7C3" w14:textId="0D9A83B4" w:rsidR="00123077" w:rsidRDefault="00123077">
      <w:pPr>
        <w:pStyle w:val="NormalWeb"/>
        <w:numPr>
          <w:ilvl w:val="0"/>
          <w:numId w:val="84"/>
        </w:numPr>
        <w:shd w:val="clear" w:color="auto" w:fill="FFFFFF"/>
        <w:spacing w:before="0" w:beforeAutospacing="0" w:line="360" w:lineRule="atLeast"/>
        <w:rPr>
          <w:rFonts w:ascii="Century Gothic" w:hAnsi="Century Gothic" w:cs="Segoe UI"/>
          <w:color w:val="212529"/>
        </w:rPr>
      </w:pPr>
      <w:r w:rsidRPr="00123077">
        <w:rPr>
          <w:rFonts w:ascii="Century Gothic" w:hAnsi="Century Gothic" w:cs="Segoe UI"/>
          <w:b/>
          <w:bCs/>
          <w:color w:val="212529"/>
        </w:rPr>
        <w:lastRenderedPageBreak/>
        <w:t>Single parents:</w:t>
      </w:r>
      <w:r w:rsidRPr="00123077">
        <w:rPr>
          <w:rFonts w:ascii="Century Gothic" w:hAnsi="Century Gothic" w:cs="Segoe UI"/>
          <w:color w:val="212529"/>
        </w:rPr>
        <w:t xml:space="preserve"> Economic status is typically lower in single-parent families, and the single parent is at a disadvantage in trying to perform the functions of two parents. </w:t>
      </w:r>
    </w:p>
    <w:p w14:paraId="3439065E" w14:textId="77777777" w:rsidR="00123077" w:rsidRDefault="00123077">
      <w:pPr>
        <w:pStyle w:val="NormalWeb"/>
        <w:numPr>
          <w:ilvl w:val="0"/>
          <w:numId w:val="84"/>
        </w:numPr>
        <w:shd w:val="clear" w:color="auto" w:fill="FFFFFF"/>
        <w:spacing w:before="0" w:beforeAutospacing="0" w:line="360" w:lineRule="atLeast"/>
        <w:rPr>
          <w:rFonts w:ascii="Century Gothic" w:hAnsi="Century Gothic" w:cs="Segoe UI"/>
          <w:color w:val="212529"/>
        </w:rPr>
      </w:pPr>
      <w:r w:rsidRPr="00123077">
        <w:rPr>
          <w:rFonts w:ascii="Century Gothic" w:hAnsi="Century Gothic" w:cs="Segoe UI"/>
          <w:b/>
          <w:bCs/>
          <w:color w:val="212529"/>
        </w:rPr>
        <w:t>Adolescent parents are at high risk because their own developmental growth has been disrupted:</w:t>
      </w:r>
      <w:r w:rsidRPr="00123077">
        <w:rPr>
          <w:rFonts w:ascii="Century Gothic" w:hAnsi="Century Gothic" w:cs="Segoe UI"/>
          <w:color w:val="212529"/>
        </w:rPr>
        <w:t xml:space="preserve"> They may be ill-prepared to respond to the needs of the child because their own needs have not been met. </w:t>
      </w:r>
    </w:p>
    <w:p w14:paraId="485F9DD7" w14:textId="62EDD302" w:rsidR="002C197A" w:rsidRPr="00701E06" w:rsidRDefault="00123077" w:rsidP="00701E06">
      <w:pPr>
        <w:pStyle w:val="NormalWeb"/>
        <w:numPr>
          <w:ilvl w:val="0"/>
          <w:numId w:val="84"/>
        </w:numPr>
        <w:shd w:val="clear" w:color="auto" w:fill="FFFFFF"/>
        <w:spacing w:before="0" w:beforeAutospacing="0" w:line="360" w:lineRule="atLeast"/>
        <w:rPr>
          <w:rFonts w:ascii="Century Gothic" w:hAnsi="Century Gothic" w:cs="Segoe UI"/>
          <w:color w:val="212529"/>
        </w:rPr>
      </w:pPr>
      <w:r w:rsidRPr="00123077">
        <w:rPr>
          <w:rFonts w:ascii="Century Gothic" w:hAnsi="Century Gothic" w:cs="Segoe UI"/>
          <w:b/>
          <w:bCs/>
          <w:color w:val="212529"/>
        </w:rPr>
        <w:t>Scapegoating</w:t>
      </w:r>
      <w:r w:rsidRPr="00123077">
        <w:rPr>
          <w:rFonts w:ascii="Century Gothic" w:hAnsi="Century Gothic" w:cs="Segoe UI"/>
          <w:color w:val="212529"/>
        </w:rPr>
        <w:t xml:space="preserve"> of a particular child will tend to give the family permission to see that child as the “bad” one. </w:t>
      </w:r>
    </w:p>
    <w:p w14:paraId="16EA537B" w14:textId="77777777" w:rsidR="00486919" w:rsidRPr="00486919" w:rsidRDefault="00486919" w:rsidP="00486919">
      <w:pPr>
        <w:pStyle w:val="NormalWeb"/>
        <w:shd w:val="clear" w:color="auto" w:fill="FFFFFF"/>
        <w:spacing w:before="0" w:beforeAutospacing="0" w:line="360" w:lineRule="atLeast"/>
        <w:rPr>
          <w:rFonts w:ascii="Century Gothic" w:hAnsi="Century Gothic" w:cs="Segoe UI"/>
          <w:color w:val="FF0000"/>
        </w:rPr>
      </w:pPr>
      <w:r w:rsidRPr="00486919">
        <w:rPr>
          <w:rFonts w:ascii="Century Gothic" w:hAnsi="Century Gothic" w:cs="Segoe UI"/>
          <w:color w:val="FF0000"/>
        </w:rPr>
        <w:t xml:space="preserve">TRIGGERING SITUATIONS </w:t>
      </w:r>
    </w:p>
    <w:p w14:paraId="0D2CD043" w14:textId="77777777" w:rsidR="00486919" w:rsidRPr="00486919" w:rsidRDefault="00486919" w:rsidP="00486919">
      <w:pPr>
        <w:pStyle w:val="NormalWeb"/>
        <w:shd w:val="clear" w:color="auto" w:fill="FFFFFF"/>
        <w:spacing w:before="0" w:beforeAutospacing="0" w:line="360" w:lineRule="atLeast"/>
        <w:rPr>
          <w:rFonts w:ascii="Century Gothic" w:hAnsi="Century Gothic" w:cs="Segoe UI"/>
          <w:b/>
          <w:bCs/>
          <w:color w:val="212529"/>
        </w:rPr>
      </w:pPr>
      <w:r w:rsidRPr="00486919">
        <w:rPr>
          <w:rFonts w:ascii="Century Gothic" w:hAnsi="Century Gothic" w:cs="Segoe UI"/>
          <w:color w:val="212529"/>
        </w:rPr>
        <w:t xml:space="preserve">Any of the factors above can contribute to a situation in which an abusive event occurs. </w:t>
      </w:r>
      <w:r w:rsidRPr="00486919">
        <w:rPr>
          <w:rFonts w:ascii="Century Gothic" w:hAnsi="Century Gothic" w:cs="Segoe UI"/>
          <w:b/>
          <w:bCs/>
          <w:color w:val="212529"/>
        </w:rPr>
        <w:t>There has been no systematic study of what happens to trigger abusive events</w:t>
      </w:r>
      <w:r w:rsidRPr="00486919">
        <w:rPr>
          <w:rFonts w:ascii="Century Gothic" w:hAnsi="Century Gothic" w:cs="Segoe UI"/>
          <w:color w:val="212529"/>
        </w:rPr>
        <w:t xml:space="preserve">. Some instances are acute, happen very quickly and end suddenly. Other cases are of long duration. </w:t>
      </w:r>
      <w:r w:rsidRPr="00486919">
        <w:rPr>
          <w:rFonts w:ascii="Century Gothic" w:hAnsi="Century Gothic" w:cs="Segoe UI"/>
          <w:b/>
          <w:bCs/>
          <w:color w:val="212529"/>
        </w:rPr>
        <w:t xml:space="preserve">Examples of possible triggering situations include: </w:t>
      </w:r>
    </w:p>
    <w:p w14:paraId="1C5418D5" w14:textId="77777777" w:rsidR="00486919" w:rsidRDefault="00486919">
      <w:pPr>
        <w:pStyle w:val="NormalWeb"/>
        <w:numPr>
          <w:ilvl w:val="0"/>
          <w:numId w:val="85"/>
        </w:numPr>
        <w:shd w:val="clear" w:color="auto" w:fill="FFFFFF"/>
        <w:spacing w:before="0" w:beforeAutospacing="0" w:line="360" w:lineRule="atLeast"/>
        <w:rPr>
          <w:rFonts w:ascii="Century Gothic" w:hAnsi="Century Gothic" w:cs="Segoe UI"/>
          <w:color w:val="212529"/>
        </w:rPr>
      </w:pPr>
      <w:r w:rsidRPr="00486919">
        <w:rPr>
          <w:rFonts w:ascii="Century Gothic" w:hAnsi="Century Gothic" w:cs="Segoe UI"/>
          <w:color w:val="212529"/>
        </w:rPr>
        <w:t xml:space="preserve">A baby will not stop crying. </w:t>
      </w:r>
    </w:p>
    <w:p w14:paraId="693A34F4" w14:textId="77777777" w:rsidR="00486919" w:rsidRDefault="00486919">
      <w:pPr>
        <w:pStyle w:val="NormalWeb"/>
        <w:numPr>
          <w:ilvl w:val="0"/>
          <w:numId w:val="85"/>
        </w:numPr>
        <w:shd w:val="clear" w:color="auto" w:fill="FFFFFF"/>
        <w:spacing w:before="0" w:beforeAutospacing="0" w:line="360" w:lineRule="atLeast"/>
        <w:rPr>
          <w:rFonts w:ascii="Century Gothic" w:hAnsi="Century Gothic" w:cs="Segoe UI"/>
          <w:color w:val="212529"/>
        </w:rPr>
      </w:pPr>
      <w:r>
        <w:rPr>
          <w:rFonts w:ascii="Century Gothic" w:hAnsi="Century Gothic" w:cs="Segoe UI"/>
          <w:color w:val="212529"/>
        </w:rPr>
        <w:t xml:space="preserve">A </w:t>
      </w:r>
      <w:r w:rsidRPr="00486919">
        <w:rPr>
          <w:rFonts w:ascii="Century Gothic" w:hAnsi="Century Gothic" w:cs="Segoe UI"/>
          <w:color w:val="212529"/>
        </w:rPr>
        <w:t xml:space="preserve">parent is frustrated with toilet training. </w:t>
      </w:r>
    </w:p>
    <w:p w14:paraId="31D63366" w14:textId="6658F728" w:rsidR="00486919" w:rsidRPr="005F05C3" w:rsidRDefault="00486919">
      <w:pPr>
        <w:pStyle w:val="NormalWeb"/>
        <w:numPr>
          <w:ilvl w:val="0"/>
          <w:numId w:val="85"/>
        </w:numPr>
        <w:shd w:val="clear" w:color="auto" w:fill="FFFFFF"/>
        <w:spacing w:before="0" w:beforeAutospacing="0" w:line="360" w:lineRule="atLeast"/>
        <w:rPr>
          <w:rFonts w:ascii="Century Gothic" w:hAnsi="Century Gothic" w:cs="Segoe UI"/>
          <w:color w:val="212529"/>
        </w:rPr>
      </w:pPr>
      <w:r w:rsidRPr="00486919">
        <w:rPr>
          <w:rFonts w:ascii="Century Gothic" w:hAnsi="Century Gothic" w:cs="Segoe UI"/>
          <w:color w:val="212529"/>
        </w:rPr>
        <w:t>A</w:t>
      </w:r>
      <w:r w:rsidR="005F05C3">
        <w:rPr>
          <w:rFonts w:ascii="Century Gothic" w:hAnsi="Century Gothic" w:cs="Segoe UI"/>
          <w:color w:val="212529"/>
        </w:rPr>
        <w:t xml:space="preserve"> parent </w:t>
      </w:r>
      <w:r w:rsidRPr="00486919">
        <w:rPr>
          <w:rFonts w:ascii="Century Gothic" w:hAnsi="Century Gothic" w:cs="Segoe UI"/>
          <w:color w:val="212529"/>
        </w:rPr>
        <w:t xml:space="preserve">is fired from a job. </w:t>
      </w:r>
    </w:p>
    <w:p w14:paraId="4724347C" w14:textId="77777777" w:rsidR="00486919" w:rsidRDefault="00486919">
      <w:pPr>
        <w:pStyle w:val="NormalWeb"/>
        <w:numPr>
          <w:ilvl w:val="0"/>
          <w:numId w:val="85"/>
        </w:numPr>
        <w:shd w:val="clear" w:color="auto" w:fill="FFFFFF"/>
        <w:spacing w:before="0" w:beforeAutospacing="0" w:line="360" w:lineRule="atLeast"/>
        <w:rPr>
          <w:rFonts w:ascii="Century Gothic" w:hAnsi="Century Gothic" w:cs="Segoe UI"/>
          <w:color w:val="212529"/>
        </w:rPr>
      </w:pPr>
      <w:r w:rsidRPr="00486919">
        <w:rPr>
          <w:rFonts w:ascii="Century Gothic" w:hAnsi="Century Gothic" w:cs="Segoe UI"/>
          <w:color w:val="212529"/>
        </w:rPr>
        <w:t xml:space="preserve">A parent is served an eviction notice. </w:t>
      </w:r>
    </w:p>
    <w:p w14:paraId="474AED26" w14:textId="77777777" w:rsidR="00486919" w:rsidRDefault="00486919">
      <w:pPr>
        <w:pStyle w:val="NormalWeb"/>
        <w:numPr>
          <w:ilvl w:val="0"/>
          <w:numId w:val="85"/>
        </w:numPr>
        <w:shd w:val="clear" w:color="auto" w:fill="FFFFFF"/>
        <w:spacing w:before="0" w:beforeAutospacing="0" w:line="360" w:lineRule="atLeast"/>
        <w:rPr>
          <w:rFonts w:ascii="Century Gothic" w:hAnsi="Century Gothic" w:cs="Segoe UI"/>
          <w:color w:val="212529"/>
        </w:rPr>
      </w:pPr>
      <w:r w:rsidRPr="00486919">
        <w:rPr>
          <w:rFonts w:ascii="Century Gothic" w:hAnsi="Century Gothic" w:cs="Segoe UI"/>
          <w:color w:val="212529"/>
        </w:rPr>
        <w:t xml:space="preserve">A prescription drug used to control mental illness is stopped. </w:t>
      </w:r>
    </w:p>
    <w:p w14:paraId="2033901B" w14:textId="77777777" w:rsidR="002E6D9A" w:rsidRDefault="002E6D9A">
      <w:pPr>
        <w:pStyle w:val="NormalWeb"/>
        <w:numPr>
          <w:ilvl w:val="0"/>
          <w:numId w:val="85"/>
        </w:numPr>
        <w:shd w:val="clear" w:color="auto" w:fill="FFFFFF"/>
        <w:spacing w:before="0" w:beforeAutospacing="0" w:line="360" w:lineRule="atLeast"/>
        <w:rPr>
          <w:rFonts w:ascii="Century Gothic" w:hAnsi="Century Gothic" w:cs="Segoe UI"/>
          <w:color w:val="212529"/>
        </w:rPr>
      </w:pPr>
      <w:r>
        <w:rPr>
          <w:rFonts w:ascii="Century Gothic" w:hAnsi="Century Gothic" w:cs="Segoe UI"/>
          <w:color w:val="212529"/>
        </w:rPr>
        <w:t>Accident</w:t>
      </w:r>
    </w:p>
    <w:p w14:paraId="5C2A62ED" w14:textId="728EE154" w:rsidR="00652CAD" w:rsidRPr="001005D6" w:rsidRDefault="003F7FA5" w:rsidP="001005D6">
      <w:pPr>
        <w:pStyle w:val="NormalWeb"/>
        <w:numPr>
          <w:ilvl w:val="0"/>
          <w:numId w:val="85"/>
        </w:numPr>
        <w:shd w:val="clear" w:color="auto" w:fill="FFFFFF"/>
        <w:spacing w:before="0" w:beforeAutospacing="0" w:line="360" w:lineRule="atLeast"/>
        <w:rPr>
          <w:rStyle w:val="normaltextrun"/>
          <w:rFonts w:ascii="Century Gothic" w:hAnsi="Century Gothic" w:cs="Segoe UI"/>
          <w:color w:val="212529"/>
        </w:rPr>
      </w:pPr>
      <w:r>
        <w:rPr>
          <w:rFonts w:ascii="Century Gothic" w:hAnsi="Century Gothic" w:cs="Segoe UI"/>
          <w:color w:val="212529"/>
        </w:rPr>
        <w:t>Serious illness</w:t>
      </w:r>
    </w:p>
    <w:p w14:paraId="705F5647" w14:textId="77777777" w:rsidR="00652CAD" w:rsidRDefault="00652CAD" w:rsidP="00652CAD">
      <w:pPr>
        <w:pStyle w:val="paragraph"/>
        <w:spacing w:before="0" w:beforeAutospacing="0" w:after="0" w:afterAutospacing="0"/>
        <w:textAlignment w:val="baseline"/>
        <w:rPr>
          <w:rStyle w:val="normaltextrun"/>
          <w:rFonts w:ascii="Century Gothic" w:hAnsi="Century Gothic" w:cs="Segoe UI"/>
          <w:color w:val="2F5496"/>
          <w:sz w:val="32"/>
          <w:szCs w:val="32"/>
        </w:rPr>
      </w:pPr>
    </w:p>
    <w:p w14:paraId="1F38F5BE" w14:textId="5B411E4B" w:rsidR="00652CAD" w:rsidRPr="00772A75" w:rsidRDefault="00772A75" w:rsidP="00772A75">
      <w:pPr>
        <w:pStyle w:val="Heading1"/>
        <w:numPr>
          <w:ilvl w:val="0"/>
          <w:numId w:val="77"/>
        </w:numPr>
      </w:pPr>
      <w:bookmarkStart w:id="25" w:name="_Toc205295372"/>
      <w:r>
        <w:t>Activity 2.</w:t>
      </w:r>
      <w:r w:rsidR="00064BCC">
        <w:t>8</w:t>
      </w:r>
      <w:r>
        <w:t xml:space="preserve"> </w:t>
      </w:r>
      <w:r w:rsidR="00652CAD" w:rsidRPr="00772A75">
        <w:rPr>
          <w:rStyle w:val="normaltextrun"/>
          <w:rFonts w:cs="Segoe UI"/>
          <w:color w:val="2F5496"/>
        </w:rPr>
        <w:t>The Best Interest Principle and MSL</w:t>
      </w:r>
      <w:r w:rsidR="00652CAD" w:rsidRPr="00772A75">
        <w:rPr>
          <w:rStyle w:val="normaltextrun"/>
          <w:rFonts w:ascii="Arial" w:hAnsi="Arial" w:cs="Arial"/>
          <w:color w:val="2F5496"/>
        </w:rPr>
        <w:t> </w:t>
      </w:r>
      <w:bookmarkEnd w:id="25"/>
      <w:r w:rsidR="00652CAD" w:rsidRPr="00772A75">
        <w:rPr>
          <w:rStyle w:val="eop"/>
          <w:rFonts w:cs="Segoe UI"/>
          <w:color w:val="2F5496"/>
        </w:rPr>
        <w:t> </w:t>
      </w:r>
    </w:p>
    <w:p w14:paraId="1813324E" w14:textId="3A02745D"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Courts make a variety of decisions that affect children, including placement and custody determinations, safety and permanency planning, and proceedings for termination of parental rights. Whenever a court makes such a determination, judges must weigh whether the decision will be in the "best interests" of the child. </w:t>
      </w:r>
    </w:p>
    <w:p w14:paraId="6183B153" w14:textId="77777777" w:rsidR="00C54957" w:rsidRDefault="00C54957" w:rsidP="00C54957">
      <w:pPr>
        <w:pStyle w:val="paragraph"/>
        <w:shd w:val="clear" w:color="auto" w:fill="FFFFFF" w:themeFill="background1"/>
        <w:spacing w:after="0"/>
        <w:rPr>
          <w:rFonts w:ascii="Century Gothic" w:hAnsi="Century Gothic" w:cs="Segoe UI"/>
          <w:b/>
          <w:bCs/>
          <w:color w:val="212529"/>
        </w:rPr>
      </w:pPr>
    </w:p>
    <w:p w14:paraId="0E6AD304" w14:textId="77777777" w:rsidR="00C54957" w:rsidRDefault="00C54957" w:rsidP="00C54957">
      <w:pPr>
        <w:pStyle w:val="paragraph"/>
        <w:shd w:val="clear" w:color="auto" w:fill="FFFFFF" w:themeFill="background1"/>
        <w:spacing w:after="0"/>
        <w:rPr>
          <w:rFonts w:ascii="Century Gothic" w:hAnsi="Century Gothic" w:cs="Segoe UI"/>
          <w:b/>
          <w:bCs/>
          <w:color w:val="212529"/>
        </w:rPr>
      </w:pPr>
    </w:p>
    <w:p w14:paraId="337DA9C3" w14:textId="14369E7D"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b/>
          <w:bCs/>
          <w:color w:val="212529"/>
        </w:rPr>
        <w:lastRenderedPageBreak/>
        <w:t xml:space="preserve">BEST INTERESTS DEFINITION </w:t>
      </w:r>
    </w:p>
    <w:p w14:paraId="76E665FE"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Although there is no standard definition of "best interests of the child," the term generally refers to the deliberation that courts undertake when deciding what type of services, actions, and orders will best serve a child as well as who is best suited to take care of a child. "Best interests" determinations are generally made by considering </w:t>
      </w:r>
      <w:proofErr w:type="gramStart"/>
      <w:r w:rsidRPr="00C54957">
        <w:rPr>
          <w:rFonts w:ascii="Century Gothic" w:hAnsi="Century Gothic" w:cs="Segoe UI"/>
          <w:color w:val="212529"/>
        </w:rPr>
        <w:t>a number of</w:t>
      </w:r>
      <w:proofErr w:type="gramEnd"/>
      <w:r w:rsidRPr="00C54957">
        <w:rPr>
          <w:rFonts w:ascii="Century Gothic" w:hAnsi="Century Gothic" w:cs="Segoe UI"/>
          <w:color w:val="212529"/>
        </w:rPr>
        <w:t xml:space="preserve"> factors related to the child's circumstances and the parent or caregiver's circumstances and capacity to parent, with the child's ultimate safety and well-being the paramount concern. </w:t>
      </w:r>
    </w:p>
    <w:p w14:paraId="7FE3BE66"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b/>
          <w:bCs/>
          <w:color w:val="212529"/>
        </w:rPr>
        <w:t xml:space="preserve">BEST INTERESTS FACTORS </w:t>
      </w:r>
    </w:p>
    <w:p w14:paraId="5F0C5C71" w14:textId="0B32F90E" w:rsidR="00C54957" w:rsidRPr="00C54957" w:rsidRDefault="00C54957" w:rsidP="00C54957">
      <w:pPr>
        <w:pStyle w:val="paragraph"/>
        <w:numPr>
          <w:ilvl w:val="0"/>
          <w:numId w:val="170"/>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The importance of family integrity and preference for avoiding removal of</w:t>
      </w:r>
      <w:r>
        <w:rPr>
          <w:rFonts w:ascii="Century Gothic" w:hAnsi="Century Gothic" w:cs="Segoe UI"/>
          <w:color w:val="212529"/>
        </w:rPr>
        <w:t xml:space="preserve"> </w:t>
      </w:r>
      <w:r w:rsidRPr="00C54957">
        <w:rPr>
          <w:rFonts w:ascii="Century Gothic" w:hAnsi="Century Gothic" w:cs="Segoe UI"/>
          <w:color w:val="212529"/>
        </w:rPr>
        <w:t xml:space="preserve">the child from his/her home </w:t>
      </w:r>
    </w:p>
    <w:p w14:paraId="784351F5" w14:textId="5A227E8D" w:rsidR="00C54957" w:rsidRPr="00C54957" w:rsidRDefault="00C54957" w:rsidP="00C54957">
      <w:pPr>
        <w:pStyle w:val="paragraph"/>
        <w:numPr>
          <w:ilvl w:val="0"/>
          <w:numId w:val="170"/>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The health, safety, and/or protection of the child </w:t>
      </w:r>
    </w:p>
    <w:p w14:paraId="49AC2E52" w14:textId="77777777" w:rsidR="00C54957" w:rsidRPr="00C54957" w:rsidRDefault="00C54957" w:rsidP="00C54957">
      <w:pPr>
        <w:pStyle w:val="paragraph"/>
        <w:numPr>
          <w:ilvl w:val="0"/>
          <w:numId w:val="170"/>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The importance of timely permanency decisions </w:t>
      </w:r>
    </w:p>
    <w:p w14:paraId="6D79E59D" w14:textId="77777777" w:rsidR="00C54957" w:rsidRPr="00C54957" w:rsidRDefault="00C54957" w:rsidP="00C54957">
      <w:pPr>
        <w:pStyle w:val="paragraph"/>
        <w:numPr>
          <w:ilvl w:val="0"/>
          <w:numId w:val="170"/>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The assurance that a child removed from his/her home will be given care, treatment, and guidance that will assist the child in developing into a self-sufficient adult </w:t>
      </w:r>
    </w:p>
    <w:p w14:paraId="786AB277" w14:textId="77777777" w:rsidR="00C54957" w:rsidRPr="00C54957" w:rsidRDefault="00C54957" w:rsidP="00C54957">
      <w:pPr>
        <w:pStyle w:val="paragraph"/>
        <w:numPr>
          <w:ilvl w:val="0"/>
          <w:numId w:val="168"/>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The emotional ties and relationships between the child and his or her parents, siblings, family and household members, or other caregivers </w:t>
      </w:r>
    </w:p>
    <w:p w14:paraId="304D77F1" w14:textId="77777777" w:rsidR="00C54957" w:rsidRPr="00C54957" w:rsidRDefault="00C54957" w:rsidP="00C54957">
      <w:pPr>
        <w:pStyle w:val="paragraph"/>
        <w:numPr>
          <w:ilvl w:val="0"/>
          <w:numId w:val="168"/>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The capacity of the parents to provide a safe home and adequate food, clothing, and medical care  </w:t>
      </w:r>
    </w:p>
    <w:p w14:paraId="26FF2401"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Courts are provided with a set of goals to "facilitate the care, protection, and discipline of children" who come within their jurisdiction. </w:t>
      </w:r>
    </w:p>
    <w:p w14:paraId="251510D5"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Include steps to maintain Tribal relationships and preserve the child's unique Tribal culture and values. When out-of-home care is needed, the child must be placed, whenever possible, with a family that can help the child maintain these connections, as required by the Federal Indian Child Welfare Act (P.L. 95-608). </w:t>
      </w:r>
    </w:p>
    <w:p w14:paraId="34338662"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b/>
          <w:bCs/>
          <w:color w:val="212529"/>
        </w:rPr>
        <w:t xml:space="preserve">OTHER CONSIDERATIONS </w:t>
      </w:r>
    </w:p>
    <w:p w14:paraId="37B7309F" w14:textId="77777777" w:rsidR="00C54957" w:rsidRPr="00C54957" w:rsidRDefault="00C54957" w:rsidP="00C54957">
      <w:pPr>
        <w:pStyle w:val="paragraph"/>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Other factors that courts commonly take into consideration in making best interests determinations include the following: </w:t>
      </w:r>
    </w:p>
    <w:p w14:paraId="09D1277F" w14:textId="77777777" w:rsidR="00C54957" w:rsidRPr="00C54957" w:rsidRDefault="00C54957" w:rsidP="00C54957">
      <w:pPr>
        <w:pStyle w:val="paragraph"/>
        <w:numPr>
          <w:ilvl w:val="0"/>
          <w:numId w:val="169"/>
        </w:numPr>
        <w:shd w:val="clear" w:color="auto" w:fill="FFFFFF" w:themeFill="background1"/>
        <w:spacing w:after="0"/>
        <w:rPr>
          <w:rFonts w:ascii="Century Gothic" w:hAnsi="Century Gothic" w:cs="Segoe UI"/>
          <w:color w:val="212529"/>
        </w:rPr>
      </w:pPr>
      <w:r w:rsidRPr="00C54957">
        <w:rPr>
          <w:rFonts w:ascii="Century Gothic" w:hAnsi="Century Gothic" w:cs="Segoe UI"/>
          <w:color w:val="212529"/>
        </w:rPr>
        <w:t xml:space="preserve">Federal and/or State constitution protections. </w:t>
      </w:r>
    </w:p>
    <w:p w14:paraId="37E4DD8C" w14:textId="77777777" w:rsidR="00C54957" w:rsidRPr="00C54957" w:rsidRDefault="00C54957" w:rsidP="00C54957">
      <w:pPr>
        <w:pStyle w:val="paragraph"/>
        <w:numPr>
          <w:ilvl w:val="0"/>
          <w:numId w:val="169"/>
        </w:numPr>
        <w:shd w:val="clear" w:color="auto" w:fill="FFFFFF" w:themeFill="background1"/>
        <w:rPr>
          <w:rFonts w:ascii="Century Gothic" w:hAnsi="Century Gothic" w:cs="Segoe UI"/>
          <w:color w:val="212529"/>
        </w:rPr>
      </w:pPr>
      <w:r w:rsidRPr="00C54957">
        <w:rPr>
          <w:rFonts w:ascii="Century Gothic" w:hAnsi="Century Gothic" w:cs="Segoe UI"/>
          <w:color w:val="212529"/>
        </w:rPr>
        <w:t xml:space="preserve">The importance of maintaining sibling and other close family bonds. </w:t>
      </w:r>
    </w:p>
    <w:p w14:paraId="6214165B" w14:textId="77777777" w:rsidR="00C54957" w:rsidRPr="00C54957" w:rsidRDefault="00C54957" w:rsidP="00C54957">
      <w:pPr>
        <w:pStyle w:val="paragraph"/>
        <w:numPr>
          <w:ilvl w:val="0"/>
          <w:numId w:val="169"/>
        </w:numPr>
        <w:shd w:val="clear" w:color="auto" w:fill="FFFFFF" w:themeFill="background1"/>
        <w:rPr>
          <w:rFonts w:ascii="Century Gothic" w:hAnsi="Century Gothic" w:cs="Segoe UI"/>
          <w:color w:val="212529"/>
        </w:rPr>
      </w:pPr>
    </w:p>
    <w:p w14:paraId="37AA7A60" w14:textId="77777777" w:rsidR="00C54957" w:rsidRPr="00C54957" w:rsidRDefault="00C54957" w:rsidP="00C54957">
      <w:pPr>
        <w:pStyle w:val="paragraph"/>
        <w:numPr>
          <w:ilvl w:val="0"/>
          <w:numId w:val="169"/>
        </w:numPr>
        <w:shd w:val="clear" w:color="auto" w:fill="FFFFFF" w:themeFill="background1"/>
        <w:rPr>
          <w:rFonts w:ascii="Century Gothic" w:hAnsi="Century Gothic" w:cs="Segoe UI"/>
          <w:color w:val="212529"/>
        </w:rPr>
      </w:pPr>
      <w:r w:rsidRPr="00C54957">
        <w:rPr>
          <w:rFonts w:ascii="Century Gothic" w:hAnsi="Century Gothic" w:cs="Segoe UI"/>
          <w:color w:val="212529"/>
        </w:rPr>
        <w:t xml:space="preserve">The child's wishes. </w:t>
      </w:r>
    </w:p>
    <w:p w14:paraId="053A7968" w14:textId="77777777" w:rsidR="00C54957" w:rsidRPr="00C54957" w:rsidRDefault="00C54957" w:rsidP="00C54957">
      <w:pPr>
        <w:pStyle w:val="paragraph"/>
        <w:numPr>
          <w:ilvl w:val="0"/>
          <w:numId w:val="169"/>
        </w:numPr>
        <w:shd w:val="clear" w:color="auto" w:fill="FFFFFF" w:themeFill="background1"/>
        <w:spacing w:before="0"/>
        <w:rPr>
          <w:rFonts w:ascii="Century Gothic" w:hAnsi="Century Gothic" w:cs="Segoe UI"/>
          <w:color w:val="212529"/>
        </w:rPr>
      </w:pPr>
    </w:p>
    <w:p w14:paraId="371D5CDF" w14:textId="77777777" w:rsidR="00C54957" w:rsidRPr="00C54957" w:rsidRDefault="00C54957" w:rsidP="00C54957">
      <w:pPr>
        <w:pStyle w:val="paragraph"/>
        <w:numPr>
          <w:ilvl w:val="0"/>
          <w:numId w:val="169"/>
        </w:numPr>
        <w:shd w:val="clear" w:color="auto" w:fill="FFFFFF" w:themeFill="background1"/>
        <w:spacing w:before="0"/>
        <w:rPr>
          <w:rFonts w:ascii="Century Gothic" w:hAnsi="Century Gothic" w:cs="Segoe UI"/>
          <w:color w:val="212529"/>
        </w:rPr>
      </w:pPr>
    </w:p>
    <w:p w14:paraId="22257C22" w14:textId="2F505017" w:rsidR="00C54957" w:rsidRPr="00C54957" w:rsidRDefault="00C54957" w:rsidP="00C54957">
      <w:pPr>
        <w:pStyle w:val="paragraph"/>
        <w:numPr>
          <w:ilvl w:val="0"/>
          <w:numId w:val="169"/>
        </w:numPr>
        <w:shd w:val="clear" w:color="auto" w:fill="FFFFFF" w:themeFill="background1"/>
        <w:spacing w:before="0"/>
        <w:rPr>
          <w:rFonts w:ascii="Century Gothic" w:hAnsi="Century Gothic" w:cs="Segoe UI"/>
          <w:color w:val="212529"/>
          <w:sz w:val="20"/>
          <w:szCs w:val="20"/>
        </w:rPr>
      </w:pPr>
      <w:r w:rsidRPr="00C54957">
        <w:rPr>
          <w:rFonts w:ascii="Century Gothic" w:hAnsi="Century Gothic" w:cs="Segoe UI"/>
          <w:b/>
          <w:bCs/>
          <w:color w:val="212529"/>
          <w:sz w:val="20"/>
          <w:szCs w:val="20"/>
        </w:rPr>
        <w:lastRenderedPageBreak/>
        <w:t xml:space="preserve">CITATION: </w:t>
      </w:r>
    </w:p>
    <w:p w14:paraId="78824E94" w14:textId="42333665" w:rsidR="00652CAD" w:rsidRPr="002071E0" w:rsidRDefault="00C54957" w:rsidP="002071E0">
      <w:pPr>
        <w:pStyle w:val="paragraph"/>
        <w:numPr>
          <w:ilvl w:val="0"/>
          <w:numId w:val="169"/>
        </w:numPr>
        <w:shd w:val="clear" w:color="auto" w:fill="FFFFFF" w:themeFill="background1"/>
        <w:spacing w:after="0"/>
        <w:rPr>
          <w:rFonts w:ascii="Century Gothic" w:hAnsi="Century Gothic" w:cs="Segoe UI"/>
          <w:color w:val="212529"/>
          <w:sz w:val="20"/>
          <w:szCs w:val="20"/>
        </w:rPr>
      </w:pPr>
      <w:r w:rsidRPr="00C54957">
        <w:rPr>
          <w:rFonts w:ascii="Century Gothic" w:hAnsi="Century Gothic" w:cs="Segoe UI"/>
          <w:color w:val="212529"/>
          <w:sz w:val="20"/>
          <w:szCs w:val="20"/>
        </w:rPr>
        <w:t xml:space="preserve">Child Welfare Information Gateway. (2020). </w:t>
      </w:r>
      <w:r w:rsidRPr="00C54957">
        <w:rPr>
          <w:rFonts w:ascii="Century Gothic" w:hAnsi="Century Gothic" w:cs="Segoe UI"/>
          <w:i/>
          <w:iCs/>
          <w:color w:val="212529"/>
          <w:sz w:val="20"/>
          <w:szCs w:val="20"/>
        </w:rPr>
        <w:t xml:space="preserve">Determining the best interests of the child. </w:t>
      </w:r>
      <w:r w:rsidRPr="00C54957">
        <w:rPr>
          <w:rFonts w:ascii="Century Gothic" w:hAnsi="Century Gothic" w:cs="Segoe UI"/>
          <w:color w:val="212529"/>
          <w:sz w:val="20"/>
          <w:szCs w:val="20"/>
        </w:rPr>
        <w:t>Washington, DC: U.S. Department of Health and Human Services, Administration for Children and Families, Children's Bureau.</w:t>
      </w:r>
    </w:p>
    <w:p w14:paraId="3A0D83F8" w14:textId="77777777" w:rsidR="00652CAD" w:rsidRDefault="00652CAD" w:rsidP="00652CAD">
      <w:pPr>
        <w:pStyle w:val="paragraph"/>
        <w:spacing w:before="0" w:beforeAutospacing="0" w:after="0" w:afterAutospacing="0"/>
        <w:textAlignment w:val="baseline"/>
        <w:rPr>
          <w:rFonts w:ascii="Segoe UI" w:hAnsi="Segoe UI" w:cs="Segoe UI"/>
          <w:color w:val="1F3763"/>
          <w:sz w:val="18"/>
          <w:szCs w:val="18"/>
        </w:rPr>
      </w:pPr>
      <w:r>
        <w:rPr>
          <w:rStyle w:val="normaltextrun"/>
          <w:rFonts w:ascii="Century Gothic" w:hAnsi="Century Gothic" w:cs="Segoe UI"/>
          <w:color w:val="1F3763"/>
        </w:rPr>
        <w:t>Indian Child Welfare Act (ICWA)</w:t>
      </w:r>
      <w:r>
        <w:rPr>
          <w:rStyle w:val="eop"/>
          <w:rFonts w:ascii="Century Gothic" w:hAnsi="Century Gothic" w:cs="Segoe UI"/>
          <w:color w:val="1F3763"/>
        </w:rPr>
        <w:t> </w:t>
      </w:r>
    </w:p>
    <w:p w14:paraId="338C92D7" w14:textId="77777777" w:rsidR="00652CAD" w:rsidRDefault="00652CAD" w:rsidP="00652CAD">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In cases where the Indian Child Welfare Act (ICWA) applies, the law presumes that it is always in the best interest of an Indian child to have the tribe determine what is best for the child’s future.</w:t>
      </w:r>
      <w:r>
        <w:rPr>
          <w:rStyle w:val="eop"/>
          <w:rFonts w:ascii="Century Gothic" w:hAnsi="Century Gothic" w:cs="Segoe UI"/>
          <w:color w:val="212529"/>
        </w:rPr>
        <w:t> </w:t>
      </w:r>
    </w:p>
    <w:p w14:paraId="32EA2277" w14:textId="77777777" w:rsidR="00652CAD" w:rsidRDefault="00652CAD" w:rsidP="00652CAD">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i/>
          <w:iCs/>
          <w:color w:val="FF0000"/>
        </w:rPr>
        <w:t>*This curriculum uses the terms “Indian child” and “Indian custodian” in accordance with the legal definitions set out in the Indian Child Welfare Act.</w:t>
      </w:r>
      <w:r>
        <w:rPr>
          <w:rStyle w:val="eop"/>
          <w:rFonts w:ascii="Century Gothic" w:hAnsi="Century Gothic" w:cs="Segoe UI"/>
          <w:color w:val="FF0000"/>
        </w:rPr>
        <w:t> </w:t>
      </w:r>
    </w:p>
    <w:p w14:paraId="5B38F955" w14:textId="64D7C5AA" w:rsidR="00652CAD" w:rsidRDefault="00652CAD" w:rsidP="5878563D">
      <w:pPr>
        <w:pStyle w:val="paragraph"/>
        <w:spacing w:before="0" w:beforeAutospacing="0" w:after="0" w:afterAutospacing="0"/>
        <w:textAlignment w:val="baseline"/>
        <w:rPr>
          <w:rStyle w:val="normaltextrun"/>
          <w:rFonts w:ascii="Century Gothic" w:hAnsi="Century Gothic" w:cs="Segoe UI"/>
          <w:color w:val="1F3763"/>
        </w:rPr>
      </w:pPr>
    </w:p>
    <w:p w14:paraId="4A344C95" w14:textId="1132E4E2" w:rsidR="64ED7B99" w:rsidRDefault="64ED7B99" w:rsidP="5878563D">
      <w:pPr>
        <w:spacing w:after="0" w:line="240" w:lineRule="auto"/>
        <w:rPr>
          <w:rFonts w:ascii="Century Gothic" w:eastAsia="Century Gothic" w:hAnsi="Century Gothic" w:cs="Century Gothic"/>
          <w:color w:val="1F3763"/>
          <w:sz w:val="24"/>
          <w:szCs w:val="24"/>
        </w:rPr>
      </w:pPr>
      <w:r w:rsidRPr="5878563D">
        <w:rPr>
          <w:rStyle w:val="normaltextrun"/>
          <w:rFonts w:ascii="Century Gothic" w:eastAsia="Century Gothic" w:hAnsi="Century Gothic" w:cs="Century Gothic"/>
          <w:b/>
          <w:bCs/>
          <w:color w:val="1F3763"/>
          <w:sz w:val="24"/>
          <w:szCs w:val="24"/>
        </w:rPr>
        <w:t>Minimum Sufficient Level of Care</w:t>
      </w:r>
    </w:p>
    <w:p w14:paraId="20C32BAE" w14:textId="4BA695B0" w:rsidR="64ED7B99" w:rsidRDefault="64ED7B99" w:rsidP="5878563D">
      <w:pPr>
        <w:shd w:val="clear" w:color="auto" w:fill="FFFFFF" w:themeFill="background1"/>
        <w:spacing w:after="0" w:afterAutospacing="1" w:line="240" w:lineRule="auto"/>
        <w:rPr>
          <w:rFonts w:ascii="Century Gothic" w:eastAsia="Century Gothic" w:hAnsi="Century Gothic" w:cs="Century Gothic"/>
          <w:color w:val="212529"/>
        </w:rPr>
      </w:pPr>
      <w:r w:rsidRPr="5878563D">
        <w:rPr>
          <w:rStyle w:val="normaltextrun"/>
          <w:rFonts w:ascii="Century Gothic" w:eastAsia="Century Gothic" w:hAnsi="Century Gothic" w:cs="Century Gothic"/>
          <w:color w:val="212529"/>
        </w:rPr>
        <w:t>Minimum Sufficient Level of Care is the legal standard used to determine if children can safely remain in their homes and/or return to their homes. This is the standard the court uses in making decisions regarding out of home care.</w:t>
      </w:r>
    </w:p>
    <w:p w14:paraId="5F55A8F7" w14:textId="2E8F0564" w:rsidR="5878563D" w:rsidRDefault="5878563D" w:rsidP="5878563D">
      <w:pPr>
        <w:pStyle w:val="paragraph"/>
        <w:spacing w:before="0" w:beforeAutospacing="0" w:after="0" w:afterAutospacing="0"/>
        <w:rPr>
          <w:rStyle w:val="eop"/>
          <w:rFonts w:ascii="Century Gothic" w:hAnsi="Century Gothic" w:cs="Segoe UI"/>
          <w:color w:val="1F3763"/>
        </w:rPr>
      </w:pPr>
    </w:p>
    <w:p w14:paraId="33C2245F" w14:textId="77777777" w:rsidR="00652CAD" w:rsidRDefault="00652CAD" w:rsidP="00652CAD">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sz w:val="22"/>
          <w:szCs w:val="22"/>
        </w:rPr>
        <w:t>Please click the MSL PDF icon.</w:t>
      </w:r>
      <w:r>
        <w:rPr>
          <w:rStyle w:val="eop"/>
          <w:rFonts w:ascii="Century Gothic" w:hAnsi="Century Gothic" w:cs="Segoe UI"/>
          <w:color w:val="212529"/>
          <w:sz w:val="22"/>
          <w:szCs w:val="22"/>
        </w:rPr>
        <w:t> </w:t>
      </w:r>
    </w:p>
    <w:p w14:paraId="5F52CDA1" w14:textId="36CE7E36" w:rsidR="00652CAD" w:rsidRPr="00B47297" w:rsidRDefault="00CF6569" w:rsidP="00B47297">
      <w:pPr>
        <w:pStyle w:val="paragraph"/>
        <w:shd w:val="clear" w:color="auto" w:fill="FFFFFF"/>
        <w:spacing w:before="0" w:beforeAutospacing="0" w:after="0"/>
        <w:ind w:firstLine="720"/>
        <w:textAlignment w:val="baseline"/>
        <w:rPr>
          <w:rFonts w:ascii="Segoe UI" w:hAnsi="Segoe UI" w:cs="Segoe UI"/>
          <w:sz w:val="18"/>
          <w:szCs w:val="18"/>
        </w:rPr>
      </w:pPr>
      <w:r>
        <w:rPr>
          <w:rStyle w:val="eop"/>
          <w:rFonts w:ascii="Century Gothic" w:hAnsi="Century Gothic" w:cs="Segoe UI"/>
          <w:color w:val="212529"/>
          <w:sz w:val="23"/>
          <w:szCs w:val="23"/>
        </w:rPr>
        <w:object w:dxaOrig="1508" w:dyaOrig="983" w14:anchorId="3587608B">
          <v:shape id="_x0000_i1026" type="#_x0000_t75" style="width:76.2pt;height:49.2pt" o:ole="">
            <v:imagedata r:id="rId22" o:title=""/>
          </v:shape>
          <o:OLEObject Type="Embed" ProgID="Acrobat.Document.DC" ShapeID="_x0000_i1026" DrawAspect="Icon" ObjectID="_1817120806" r:id="rId23"/>
        </w:object>
      </w:r>
      <w:r w:rsidR="00652CAD">
        <w:rPr>
          <w:rStyle w:val="eop"/>
          <w:rFonts w:ascii="Century Gothic" w:hAnsi="Century Gothic" w:cs="Segoe UI"/>
          <w:color w:val="212529"/>
          <w:sz w:val="23"/>
          <w:szCs w:val="23"/>
        </w:rPr>
        <w:t> </w:t>
      </w:r>
      <w:r w:rsidR="00652CAD">
        <w:rPr>
          <w:rStyle w:val="eop"/>
          <w:rFonts w:ascii="Century Gothic" w:hAnsi="Century Gothic" w:cs="Segoe UI"/>
          <w:color w:val="2F5496"/>
          <w:sz w:val="32"/>
          <w:szCs w:val="32"/>
        </w:rPr>
        <w:t> </w:t>
      </w:r>
    </w:p>
    <w:p w14:paraId="28EB0D89" w14:textId="26243141" w:rsidR="00652CAD" w:rsidRPr="00342AE3" w:rsidRDefault="00772A75" w:rsidP="00342AE3">
      <w:pPr>
        <w:pStyle w:val="Heading1"/>
        <w:numPr>
          <w:ilvl w:val="0"/>
          <w:numId w:val="77"/>
        </w:numPr>
      </w:pPr>
      <w:bookmarkStart w:id="26" w:name="_Toc205295373"/>
      <w:r>
        <w:t>Activity 2.</w:t>
      </w:r>
      <w:r w:rsidR="00064BCC">
        <w:t>9</w:t>
      </w:r>
      <w:r>
        <w:t xml:space="preserve"> </w:t>
      </w:r>
      <w:r w:rsidR="00652CAD" w:rsidRPr="00342AE3">
        <w:rPr>
          <w:rStyle w:val="normaltextrun"/>
          <w:color w:val="2F5496"/>
        </w:rPr>
        <w:t>Children’s Needs</w:t>
      </w:r>
      <w:bookmarkEnd w:id="26"/>
      <w:r w:rsidR="00652CAD" w:rsidRPr="00342AE3">
        <w:rPr>
          <w:rStyle w:val="eop"/>
          <w:color w:val="2F5496"/>
        </w:rPr>
        <w:t> </w:t>
      </w:r>
    </w:p>
    <w:p w14:paraId="5C730A1F" w14:textId="77777777" w:rsidR="00652CAD" w:rsidRDefault="00652CAD" w:rsidP="00652CAD">
      <w:pPr>
        <w:pStyle w:val="paragraph"/>
        <w:spacing w:before="0" w:beforeAutospacing="0" w:after="0" w:afterAutospacing="0"/>
        <w:textAlignment w:val="baseline"/>
        <w:rPr>
          <w:rFonts w:ascii="Century Gothic" w:hAnsi="Century Gothic"/>
        </w:rPr>
      </w:pPr>
      <w:r>
        <w:rPr>
          <w:rStyle w:val="eop"/>
          <w:rFonts w:ascii="Calibri" w:hAnsi="Calibri" w:cs="Calibri"/>
          <w:sz w:val="22"/>
          <w:szCs w:val="22"/>
        </w:rPr>
        <w:t> </w:t>
      </w:r>
    </w:p>
    <w:p w14:paraId="445840CC" w14:textId="14C14D35"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212529"/>
        </w:rPr>
        <w:t>Read the information below about Maslow’s hierarchy of needs.  </w:t>
      </w:r>
      <w:r>
        <w:rPr>
          <w:rStyle w:val="eop"/>
          <w:rFonts w:ascii="Century Gothic" w:hAnsi="Century Gothic"/>
          <w:color w:val="212529"/>
        </w:rPr>
        <w:t> </w:t>
      </w:r>
    </w:p>
    <w:p w14:paraId="08BA9D6A" w14:textId="77777777"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FF0000"/>
        </w:rPr>
        <w:t>Hierarchy of Needs </w:t>
      </w:r>
      <w:r>
        <w:rPr>
          <w:rStyle w:val="eop"/>
          <w:rFonts w:ascii="Century Gothic" w:hAnsi="Century Gothic"/>
          <w:color w:val="FF0000"/>
        </w:rPr>
        <w:t> </w:t>
      </w:r>
    </w:p>
    <w:p w14:paraId="7A35B409" w14:textId="77777777"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212529"/>
        </w:rPr>
        <w:t xml:space="preserve">Abraham Maslow believed there are five categories of needs that all people have, and that these needs </w:t>
      </w:r>
      <w:proofErr w:type="gramStart"/>
      <w:r>
        <w:rPr>
          <w:rStyle w:val="normaltextrun"/>
          <w:rFonts w:ascii="Century Gothic" w:hAnsi="Century Gothic"/>
          <w:color w:val="212529"/>
        </w:rPr>
        <w:t>have to</w:t>
      </w:r>
      <w:proofErr w:type="gramEnd"/>
      <w:r>
        <w:rPr>
          <w:rStyle w:val="normaltextrun"/>
          <w:rFonts w:ascii="Century Gothic" w:hAnsi="Century Gothic"/>
          <w:color w:val="212529"/>
        </w:rPr>
        <w:t xml:space="preserve"> be met in sequence from the first level on up. If the needs at one level are not met, the needs at the next level cannot be met. The first two levels (food, clothing, and shelter; protection and security) were described as basic for survival. The remaining three levels were primary relationships, esteem and community and wholeness. </w:t>
      </w:r>
      <w:r>
        <w:rPr>
          <w:rStyle w:val="eop"/>
          <w:rFonts w:ascii="Century Gothic" w:hAnsi="Century Gothic"/>
          <w:color w:val="212529"/>
        </w:rPr>
        <w:t> </w:t>
      </w:r>
    </w:p>
    <w:p w14:paraId="7948B6E0" w14:textId="77777777"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212529"/>
        </w:rPr>
        <w:t xml:space="preserve">In recent years, Maslow’s theory has been questioned and other theories have evolved. Dr. Edward Deci established that there are three universal psychological needs: autonomy, relatedness, and competence. Autonomy refers to people’s need to perceive that they have choices. Relatedness refers to people’s need to feel connected to others. Competence is the need to meet </w:t>
      </w:r>
      <w:r>
        <w:rPr>
          <w:rStyle w:val="normaltextrun"/>
          <w:rFonts w:ascii="Century Gothic" w:hAnsi="Century Gothic"/>
          <w:color w:val="212529"/>
        </w:rPr>
        <w:lastRenderedPageBreak/>
        <w:t>everyday challenges with success and growth. Unlike Maslow’s theory, these three needs are not sequential, but are all necessary. </w:t>
      </w:r>
      <w:r>
        <w:rPr>
          <w:rStyle w:val="eop"/>
          <w:rFonts w:ascii="Century Gothic" w:hAnsi="Century Gothic"/>
          <w:color w:val="212529"/>
        </w:rPr>
        <w:t> </w:t>
      </w:r>
    </w:p>
    <w:p w14:paraId="759CA815" w14:textId="77777777"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212529"/>
        </w:rPr>
        <w:t>As a CASA volunteer it is important to fully understand the needs of the child you are assigned, to best advocate for the child’s best interests. Understanding these theories can provide a framework for you to refer to when working with the child and family. </w:t>
      </w:r>
      <w:r>
        <w:rPr>
          <w:rStyle w:val="eop"/>
          <w:rFonts w:ascii="Century Gothic" w:hAnsi="Century Gothic"/>
          <w:color w:val="212529"/>
        </w:rPr>
        <w:t> </w:t>
      </w:r>
    </w:p>
    <w:p w14:paraId="15E91F73" w14:textId="77777777" w:rsidR="00652CAD" w:rsidRDefault="00652CAD" w:rsidP="00652CAD">
      <w:pPr>
        <w:pStyle w:val="paragraph"/>
        <w:shd w:val="clear" w:color="auto" w:fill="FFFFFF"/>
        <w:spacing w:before="0" w:beforeAutospacing="0" w:after="0"/>
        <w:textAlignment w:val="baseline"/>
        <w:rPr>
          <w:rFonts w:ascii="Century Gothic" w:hAnsi="Century Gothic"/>
        </w:rPr>
      </w:pPr>
      <w:r>
        <w:rPr>
          <w:rStyle w:val="normaltextrun"/>
          <w:rFonts w:ascii="Century Gothic" w:hAnsi="Century Gothic"/>
          <w:color w:val="FF0000"/>
        </w:rPr>
        <w:t>Important Points About Children’s Needs </w:t>
      </w:r>
      <w:r>
        <w:rPr>
          <w:rStyle w:val="eop"/>
          <w:rFonts w:ascii="Century Gothic" w:hAnsi="Century Gothic"/>
          <w:color w:val="FF0000"/>
        </w:rPr>
        <w:t> </w:t>
      </w:r>
    </w:p>
    <w:p w14:paraId="5F598D15" w14:textId="77777777" w:rsidR="006A6160" w:rsidRDefault="006A6160" w:rsidP="006A6160">
      <w:pPr>
        <w:pStyle w:val="paragraph"/>
        <w:numPr>
          <w:ilvl w:val="0"/>
          <w:numId w:val="116"/>
        </w:numPr>
        <w:shd w:val="clear" w:color="auto" w:fill="FFFFFF"/>
        <w:tabs>
          <w:tab w:val="clear" w:pos="720"/>
        </w:tabs>
        <w:spacing w:before="0" w:beforeAutospacing="0" w:after="0" w:afterAutospacing="0"/>
        <w:ind w:left="1440" w:hanging="450"/>
        <w:textAlignment w:val="baseline"/>
        <w:rPr>
          <w:rFonts w:ascii="Century Gothic" w:hAnsi="Century Gothic"/>
        </w:rPr>
      </w:pPr>
      <w:r>
        <w:rPr>
          <w:rStyle w:val="normaltextrun"/>
          <w:rFonts w:ascii="Century Gothic" w:hAnsi="Century Gothic"/>
          <w:color w:val="212529"/>
        </w:rPr>
        <w:t>To be an effective CASA volunteer, you must keep the child’s needs clearly in mind. The child’s needs are paramount. </w:t>
      </w:r>
      <w:r>
        <w:rPr>
          <w:rStyle w:val="eop"/>
          <w:rFonts w:ascii="Century Gothic" w:hAnsi="Century Gothic"/>
          <w:color w:val="212529"/>
        </w:rPr>
        <w:t> </w:t>
      </w:r>
    </w:p>
    <w:p w14:paraId="09864E20" w14:textId="77777777" w:rsidR="006A6160" w:rsidRDefault="006A6160" w:rsidP="006A6160">
      <w:pPr>
        <w:pStyle w:val="paragraph"/>
        <w:numPr>
          <w:ilvl w:val="0"/>
          <w:numId w:val="117"/>
        </w:numPr>
        <w:shd w:val="clear" w:color="auto" w:fill="FFFFFF"/>
        <w:tabs>
          <w:tab w:val="clear" w:pos="720"/>
        </w:tabs>
        <w:spacing w:before="0" w:beforeAutospacing="0" w:after="0" w:afterAutospacing="0"/>
        <w:ind w:left="1440" w:hanging="450"/>
        <w:textAlignment w:val="baseline"/>
        <w:rPr>
          <w:rFonts w:ascii="Century Gothic" w:hAnsi="Century Gothic"/>
        </w:rPr>
      </w:pPr>
      <w:r>
        <w:rPr>
          <w:rStyle w:val="normaltextrun"/>
          <w:rFonts w:ascii="Century Gothic" w:hAnsi="Century Gothic"/>
          <w:color w:val="212529"/>
        </w:rPr>
        <w:t>Healthy growth and development depend on adequately meeting basic needs (e.g., the development of friendships depends on more basic needs being met). </w:t>
      </w:r>
      <w:r>
        <w:rPr>
          <w:rStyle w:val="eop"/>
          <w:rFonts w:ascii="Century Gothic" w:hAnsi="Century Gothic"/>
          <w:color w:val="212529"/>
        </w:rPr>
        <w:t> </w:t>
      </w:r>
    </w:p>
    <w:p w14:paraId="006FDFE5" w14:textId="77777777" w:rsidR="006A6160" w:rsidRDefault="006A6160" w:rsidP="006A6160">
      <w:pPr>
        <w:pStyle w:val="paragraph"/>
        <w:numPr>
          <w:ilvl w:val="0"/>
          <w:numId w:val="118"/>
        </w:numPr>
        <w:shd w:val="clear" w:color="auto" w:fill="FFFFFF"/>
        <w:tabs>
          <w:tab w:val="clear" w:pos="720"/>
        </w:tabs>
        <w:spacing w:before="0" w:beforeAutospacing="0" w:after="0" w:afterAutospacing="0"/>
        <w:ind w:left="1440" w:hanging="450"/>
        <w:textAlignment w:val="baseline"/>
        <w:rPr>
          <w:rFonts w:ascii="Century Gothic" w:hAnsi="Century Gothic"/>
        </w:rPr>
      </w:pPr>
      <w:r>
        <w:rPr>
          <w:rStyle w:val="normaltextrun"/>
          <w:rFonts w:ascii="Century Gothic" w:hAnsi="Century Gothic"/>
          <w:color w:val="212529"/>
        </w:rPr>
        <w:t>Children’s needs depend on their age, stage of development, attachment to their family/ caregivers and reaction to what is happening around them. </w:t>
      </w:r>
      <w:r>
        <w:rPr>
          <w:rStyle w:val="eop"/>
          <w:rFonts w:ascii="Century Gothic" w:hAnsi="Century Gothic"/>
          <w:color w:val="212529"/>
        </w:rPr>
        <w:t> </w:t>
      </w:r>
    </w:p>
    <w:p w14:paraId="5EED057E" w14:textId="77777777" w:rsidR="006A6160" w:rsidRDefault="006A6160" w:rsidP="006A6160">
      <w:pPr>
        <w:pStyle w:val="paragraph"/>
        <w:numPr>
          <w:ilvl w:val="0"/>
          <w:numId w:val="119"/>
        </w:numPr>
        <w:shd w:val="clear" w:color="auto" w:fill="FFFFFF"/>
        <w:tabs>
          <w:tab w:val="clear" w:pos="720"/>
        </w:tabs>
        <w:spacing w:before="0" w:beforeAutospacing="0" w:after="0" w:afterAutospacing="0"/>
        <w:ind w:left="1440" w:hanging="450"/>
        <w:textAlignment w:val="baseline"/>
        <w:rPr>
          <w:rFonts w:ascii="Century Gothic" w:hAnsi="Century Gothic"/>
        </w:rPr>
      </w:pPr>
      <w:r>
        <w:rPr>
          <w:rStyle w:val="normaltextrun"/>
          <w:rFonts w:ascii="Century Gothic" w:hAnsi="Century Gothic"/>
          <w:color w:val="212529"/>
        </w:rPr>
        <w:t>The essence of your role as a CASA/GAL volunteer is to identify the child’s unmet needs and to advocate for those needs to be met.</w:t>
      </w:r>
      <w:r>
        <w:rPr>
          <w:rStyle w:val="eop"/>
          <w:rFonts w:ascii="Century Gothic" w:hAnsi="Century Gothic"/>
          <w:color w:val="212529"/>
        </w:rPr>
        <w:t> </w:t>
      </w:r>
    </w:p>
    <w:p w14:paraId="1A42787A" w14:textId="53959AFE" w:rsidR="00407DF5" w:rsidRDefault="00652CAD" w:rsidP="00462034">
      <w:pPr>
        <w:pStyle w:val="paragraph"/>
        <w:shd w:val="clear" w:color="auto" w:fill="FFFFFF"/>
        <w:spacing w:before="0" w:beforeAutospacing="0" w:after="0"/>
        <w:textAlignment w:val="baseline"/>
        <w:rPr>
          <w:rStyle w:val="eop"/>
          <w:rFonts w:ascii="Calibri Light" w:hAnsi="Calibri Light" w:cs="Calibri Light"/>
          <w:color w:val="FF0000"/>
          <w:sz w:val="26"/>
          <w:szCs w:val="26"/>
        </w:rPr>
      </w:pPr>
      <w:r>
        <w:rPr>
          <w:rStyle w:val="eop"/>
          <w:rFonts w:ascii="Calibri Light" w:hAnsi="Calibri Light" w:cs="Calibri Light"/>
          <w:color w:val="FF0000"/>
          <w:sz w:val="26"/>
          <w:szCs w:val="26"/>
        </w:rPr>
        <w:t> </w:t>
      </w:r>
    </w:p>
    <w:p w14:paraId="40F5AE55" w14:textId="58E04928" w:rsidR="00D27997" w:rsidRPr="00D27997" w:rsidRDefault="00D27997" w:rsidP="00D27997">
      <w:pPr>
        <w:pStyle w:val="Heading1"/>
        <w:numPr>
          <w:ilvl w:val="0"/>
          <w:numId w:val="77"/>
        </w:numPr>
      </w:pPr>
      <w:bookmarkStart w:id="27" w:name="_Toc205295374"/>
      <w:r>
        <w:t xml:space="preserve">Activity 2.10 </w:t>
      </w:r>
      <w:r w:rsidRPr="00342AE3">
        <w:rPr>
          <w:rStyle w:val="normaltextrun"/>
          <w:color w:val="2F5496"/>
        </w:rPr>
        <w:t>Child</w:t>
      </w:r>
      <w:r>
        <w:rPr>
          <w:rStyle w:val="normaltextrun"/>
          <w:color w:val="2F5496"/>
        </w:rPr>
        <w:t xml:space="preserve"> Development</w:t>
      </w:r>
      <w:bookmarkEnd w:id="27"/>
      <w:r w:rsidRPr="00342AE3">
        <w:rPr>
          <w:rStyle w:val="eop"/>
          <w:color w:val="2F5496"/>
        </w:rPr>
        <w:t> </w:t>
      </w:r>
    </w:p>
    <w:p w14:paraId="2C2DB93D"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eop"/>
        </w:rPr>
        <w:t> </w:t>
      </w:r>
    </w:p>
    <w:p w14:paraId="71282223"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Please read the information below about child development.</w:t>
      </w:r>
      <w:r>
        <w:rPr>
          <w:rStyle w:val="normaltextrun"/>
          <w:rFonts w:ascii="Arial" w:hAnsi="Arial" w:cs="Arial"/>
        </w:rPr>
        <w:t> </w:t>
      </w:r>
      <w:r>
        <w:rPr>
          <w:rStyle w:val="eop"/>
          <w:rFonts w:ascii="Century Gothic" w:hAnsi="Century Gothic" w:cs="Segoe UI"/>
        </w:rPr>
        <w:t> </w:t>
      </w:r>
    </w:p>
    <w:p w14:paraId="2BB295C6"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000000"/>
        </w:rPr>
        <w:t> </w:t>
      </w:r>
    </w:p>
    <w:p w14:paraId="7D28868C"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According to the Center on the Developing Child at Harvard University (2016) there are eight important things to remember about child development:</w:t>
      </w:r>
      <w:r>
        <w:rPr>
          <w:rStyle w:val="normaltextrun"/>
          <w:rFonts w:ascii="Arial" w:hAnsi="Arial" w:cs="Arial"/>
          <w:color w:val="000000"/>
        </w:rPr>
        <w:t>  </w:t>
      </w:r>
      <w:r>
        <w:rPr>
          <w:rStyle w:val="eop"/>
          <w:rFonts w:ascii="Century Gothic" w:hAnsi="Century Gothic" w:cs="Segoe UI"/>
          <w:color w:val="000000"/>
        </w:rPr>
        <w:t> </w:t>
      </w:r>
    </w:p>
    <w:p w14:paraId="16BE9CDA"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Arial" w:hAnsi="Arial" w:cs="Arial"/>
          <w:color w:val="000000"/>
        </w:rPr>
        <w:t> </w:t>
      </w:r>
      <w:r>
        <w:rPr>
          <w:rStyle w:val="eop"/>
          <w:rFonts w:ascii="Century Gothic" w:hAnsi="Century Gothic" w:cs="Segoe UI"/>
          <w:color w:val="000000"/>
        </w:rPr>
        <w:t> </w:t>
      </w:r>
    </w:p>
    <w:p w14:paraId="29941191"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1)</w:t>
      </w:r>
      <w:r>
        <w:rPr>
          <w:rStyle w:val="normaltextrun"/>
          <w:rFonts w:ascii="Century Gothic" w:hAnsi="Century Gothic" w:cs="Segoe UI"/>
          <w:color w:val="000000"/>
        </w:rPr>
        <w:t xml:space="preserve"> Even infants and young children are affected adversely when significant stresses threaten their family and caregiving environments.</w:t>
      </w:r>
      <w:r>
        <w:rPr>
          <w:rStyle w:val="normaltextrun"/>
          <w:rFonts w:ascii="Arial" w:hAnsi="Arial" w:cs="Arial"/>
          <w:color w:val="000000"/>
        </w:rPr>
        <w:t>  </w:t>
      </w:r>
      <w:r>
        <w:rPr>
          <w:rStyle w:val="eop"/>
          <w:rFonts w:ascii="Century Gothic" w:hAnsi="Century Gothic" w:cs="Segoe UI"/>
          <w:color w:val="000000"/>
        </w:rPr>
        <w:t> </w:t>
      </w:r>
    </w:p>
    <w:p w14:paraId="3072AE42"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2)</w:t>
      </w:r>
      <w:r>
        <w:rPr>
          <w:rStyle w:val="normaltextrun"/>
          <w:rFonts w:ascii="Century Gothic" w:hAnsi="Century Gothic" w:cs="Segoe UI"/>
          <w:color w:val="000000"/>
        </w:rPr>
        <w:t xml:space="preserve"> Development is a highly interactive process, and life outcomes are not determined solely by genes.</w:t>
      </w:r>
      <w:r>
        <w:rPr>
          <w:rStyle w:val="normaltextrun"/>
          <w:rFonts w:ascii="Arial" w:hAnsi="Arial" w:cs="Arial"/>
          <w:color w:val="000000"/>
        </w:rPr>
        <w:t>  </w:t>
      </w:r>
      <w:r>
        <w:rPr>
          <w:rStyle w:val="eop"/>
          <w:rFonts w:ascii="Century Gothic" w:hAnsi="Century Gothic" w:cs="Segoe UI"/>
          <w:color w:val="000000"/>
        </w:rPr>
        <w:t> </w:t>
      </w:r>
    </w:p>
    <w:p w14:paraId="3A93F7DD"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3)</w:t>
      </w:r>
      <w:r>
        <w:rPr>
          <w:rStyle w:val="normaltextrun"/>
          <w:rFonts w:ascii="Century Gothic" w:hAnsi="Century Gothic" w:cs="Segoe UI"/>
          <w:color w:val="000000"/>
        </w:rPr>
        <w:t xml:space="preserve"> While attachments to their parents are primary, young children can also benefit significantly from relationships with other responsive caregivers both within and outside the family.</w:t>
      </w:r>
      <w:r>
        <w:rPr>
          <w:rStyle w:val="normaltextrun"/>
          <w:rFonts w:ascii="Arial" w:hAnsi="Arial" w:cs="Arial"/>
          <w:color w:val="000000"/>
        </w:rPr>
        <w:t>  </w:t>
      </w:r>
      <w:r>
        <w:rPr>
          <w:rStyle w:val="eop"/>
          <w:rFonts w:ascii="Century Gothic" w:hAnsi="Century Gothic" w:cs="Segoe UI"/>
          <w:color w:val="000000"/>
        </w:rPr>
        <w:t> </w:t>
      </w:r>
    </w:p>
    <w:p w14:paraId="5998A39D"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4)</w:t>
      </w:r>
      <w:r>
        <w:rPr>
          <w:rStyle w:val="normaltextrun"/>
          <w:rFonts w:ascii="Century Gothic" w:hAnsi="Century Gothic" w:cs="Segoe UI"/>
          <w:color w:val="000000"/>
        </w:rPr>
        <w:t xml:space="preserve"> A great deal of brain architecture is shaped during the first three years after birth, but the window of opportunity for its development does not close on a child’s third birthday.</w:t>
      </w:r>
      <w:r>
        <w:rPr>
          <w:rStyle w:val="normaltextrun"/>
          <w:rFonts w:ascii="Arial" w:hAnsi="Arial" w:cs="Arial"/>
          <w:color w:val="000000"/>
        </w:rPr>
        <w:t>  </w:t>
      </w:r>
      <w:r>
        <w:rPr>
          <w:rStyle w:val="eop"/>
          <w:rFonts w:ascii="Century Gothic" w:hAnsi="Century Gothic" w:cs="Segoe UI"/>
          <w:color w:val="000000"/>
        </w:rPr>
        <w:t> </w:t>
      </w:r>
    </w:p>
    <w:p w14:paraId="4FC99F11"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5)</w:t>
      </w:r>
      <w:r>
        <w:rPr>
          <w:rStyle w:val="normaltextrun"/>
          <w:rFonts w:ascii="Century Gothic" w:hAnsi="Century Gothic" w:cs="Segoe UI"/>
          <w:color w:val="000000"/>
        </w:rPr>
        <w:t xml:space="preserve"> Severe neglect appears to be at least as great a threat to health and development as physical abuse—possibly even greater.</w:t>
      </w:r>
      <w:r>
        <w:rPr>
          <w:rStyle w:val="normaltextrun"/>
          <w:rFonts w:ascii="Arial" w:hAnsi="Arial" w:cs="Arial"/>
          <w:color w:val="000000"/>
        </w:rPr>
        <w:t>  </w:t>
      </w:r>
      <w:r>
        <w:rPr>
          <w:rStyle w:val="eop"/>
          <w:rFonts w:ascii="Century Gothic" w:hAnsi="Century Gothic" w:cs="Segoe UI"/>
          <w:color w:val="000000"/>
        </w:rPr>
        <w:t> </w:t>
      </w:r>
    </w:p>
    <w:p w14:paraId="04E831A3"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6)</w:t>
      </w:r>
      <w:r>
        <w:rPr>
          <w:rStyle w:val="normaltextrun"/>
          <w:rFonts w:ascii="Century Gothic" w:hAnsi="Century Gothic" w:cs="Segoe UI"/>
          <w:color w:val="000000"/>
        </w:rPr>
        <w:t xml:space="preserve"> Young children who have been exposed to adversity or violence do not invariably develop stress-related disorders or grow up to be violent adults.</w:t>
      </w:r>
      <w:r>
        <w:rPr>
          <w:rStyle w:val="normaltextrun"/>
          <w:rFonts w:ascii="Arial" w:hAnsi="Arial" w:cs="Arial"/>
          <w:color w:val="000000"/>
        </w:rPr>
        <w:t>  </w:t>
      </w:r>
      <w:r>
        <w:rPr>
          <w:rStyle w:val="eop"/>
          <w:rFonts w:ascii="Century Gothic" w:hAnsi="Century Gothic" w:cs="Segoe UI"/>
          <w:color w:val="000000"/>
        </w:rPr>
        <w:t> </w:t>
      </w:r>
    </w:p>
    <w:p w14:paraId="5AC4E140"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lastRenderedPageBreak/>
        <w:t>7)</w:t>
      </w:r>
      <w:r>
        <w:rPr>
          <w:rStyle w:val="normaltextrun"/>
          <w:rFonts w:ascii="Century Gothic" w:hAnsi="Century Gothic" w:cs="Segoe UI"/>
          <w:color w:val="000000"/>
        </w:rPr>
        <w:t xml:space="preserve"> Simply removing a child from a dangerous environment will not automatically reverse the negative impacts of that experience.</w:t>
      </w:r>
      <w:r>
        <w:rPr>
          <w:rStyle w:val="normaltextrun"/>
          <w:rFonts w:ascii="Arial" w:hAnsi="Arial" w:cs="Arial"/>
          <w:color w:val="000000"/>
        </w:rPr>
        <w:t>  </w:t>
      </w:r>
      <w:r>
        <w:rPr>
          <w:rStyle w:val="eop"/>
          <w:rFonts w:ascii="Century Gothic" w:hAnsi="Century Gothic" w:cs="Segoe UI"/>
          <w:color w:val="000000"/>
        </w:rPr>
        <w:t> </w:t>
      </w:r>
    </w:p>
    <w:p w14:paraId="4E024671" w14:textId="77777777" w:rsidR="00D27997" w:rsidRDefault="00D27997" w:rsidP="00D27997">
      <w:pPr>
        <w:pStyle w:val="paragraph"/>
        <w:spacing w:before="0" w:beforeAutospacing="0" w:after="0" w:afterAutospacing="0"/>
        <w:ind w:left="450"/>
        <w:textAlignment w:val="baseline"/>
        <w:rPr>
          <w:rFonts w:ascii="Segoe UI" w:hAnsi="Segoe UI" w:cs="Segoe UI"/>
          <w:sz w:val="18"/>
          <w:szCs w:val="18"/>
        </w:rPr>
      </w:pPr>
      <w:r>
        <w:rPr>
          <w:rStyle w:val="normaltextrun"/>
          <w:rFonts w:ascii="Century Gothic" w:hAnsi="Century Gothic" w:cs="Segoe UI"/>
          <w:b/>
          <w:bCs/>
          <w:color w:val="000000"/>
        </w:rPr>
        <w:t>8)</w:t>
      </w:r>
      <w:r>
        <w:rPr>
          <w:rStyle w:val="normaltextrun"/>
          <w:rFonts w:ascii="Century Gothic" w:hAnsi="Century Gothic" w:cs="Segoe UI"/>
          <w:color w:val="000000"/>
        </w:rPr>
        <w:t xml:space="preserve"> Resilience requires relationships, not rugged individualism (</w:t>
      </w:r>
      <w:proofErr w:type="spellStart"/>
      <w:r>
        <w:rPr>
          <w:rStyle w:val="normaltextrun"/>
          <w:rFonts w:ascii="Century Gothic" w:hAnsi="Century Gothic" w:cs="Segoe UI"/>
          <w:color w:val="000000"/>
        </w:rPr>
        <w:t>pg’s</w:t>
      </w:r>
      <w:proofErr w:type="spellEnd"/>
      <w:r>
        <w:rPr>
          <w:rStyle w:val="normaltextrun"/>
          <w:rFonts w:ascii="Century Gothic" w:hAnsi="Century Gothic" w:cs="Segoe UI"/>
          <w:color w:val="000000"/>
        </w:rPr>
        <w:t xml:space="preserve"> 1-4).</w:t>
      </w:r>
      <w:r>
        <w:rPr>
          <w:rStyle w:val="normaltextrun"/>
          <w:rFonts w:ascii="Arial" w:hAnsi="Arial" w:cs="Arial"/>
          <w:color w:val="000000"/>
        </w:rPr>
        <w:t>  </w:t>
      </w:r>
      <w:r>
        <w:rPr>
          <w:rStyle w:val="eop"/>
          <w:rFonts w:ascii="Century Gothic" w:hAnsi="Century Gothic" w:cs="Segoe UI"/>
          <w:color w:val="000000"/>
        </w:rPr>
        <w:t> </w:t>
      </w:r>
    </w:p>
    <w:p w14:paraId="48552FFF"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normaltextrun"/>
          <w:color w:val="FF0000"/>
        </w:rPr>
        <w:t> </w:t>
      </w:r>
      <w:r>
        <w:rPr>
          <w:rStyle w:val="eop"/>
          <w:color w:val="FF0000"/>
        </w:rPr>
        <w:t> </w:t>
      </w:r>
    </w:p>
    <w:p w14:paraId="166B845D" w14:textId="77777777" w:rsidR="00D27997" w:rsidRPr="00D27997" w:rsidRDefault="00D27997" w:rsidP="009B6FD1">
      <w:pPr>
        <w:pStyle w:val="paragraph"/>
        <w:spacing w:before="0" w:beforeAutospacing="0" w:after="0" w:afterAutospacing="0"/>
        <w:textAlignment w:val="baseline"/>
        <w:rPr>
          <w:rStyle w:val="normaltextrun"/>
          <w:rFonts w:ascii="Century Gothic" w:hAnsi="Century Gothic" w:cs="Segoe UI"/>
          <w:color w:val="2F5496"/>
        </w:rPr>
      </w:pPr>
    </w:p>
    <w:p w14:paraId="6E07E31F" w14:textId="7F97B960" w:rsidR="009B6FD1" w:rsidRPr="00342AE3" w:rsidRDefault="009B6FD1" w:rsidP="009B6FD1">
      <w:pPr>
        <w:pStyle w:val="Heading1"/>
        <w:numPr>
          <w:ilvl w:val="0"/>
          <w:numId w:val="77"/>
        </w:numPr>
      </w:pPr>
      <w:bookmarkStart w:id="28" w:name="_Toc205295375"/>
      <w:r>
        <w:t xml:space="preserve">Activity 2.11 </w:t>
      </w:r>
      <w:r>
        <w:rPr>
          <w:rStyle w:val="normaltextrun"/>
          <w:color w:val="2F5496"/>
        </w:rPr>
        <w:t>Attachment</w:t>
      </w:r>
      <w:bookmarkEnd w:id="28"/>
      <w:r w:rsidRPr="00342AE3">
        <w:rPr>
          <w:rStyle w:val="eop"/>
          <w:color w:val="2F5496"/>
        </w:rPr>
        <w:t> </w:t>
      </w:r>
    </w:p>
    <w:p w14:paraId="070D555D" w14:textId="77777777" w:rsidR="001317DC" w:rsidRDefault="001317DC" w:rsidP="001317DC">
      <w:pPr>
        <w:pStyle w:val="paragraph"/>
        <w:shd w:val="clear" w:color="auto" w:fill="FFFFFF"/>
        <w:spacing w:before="0" w:beforeAutospacing="0" w:after="0"/>
        <w:textAlignment w:val="baseline"/>
        <w:rPr>
          <w:rFonts w:ascii="Century Gothic" w:hAnsi="Century Gothic" w:cs="Segoe UI"/>
          <w:color w:val="2F5496"/>
        </w:rPr>
      </w:pPr>
    </w:p>
    <w:p w14:paraId="1130C936" w14:textId="25908589" w:rsidR="006551FA" w:rsidRPr="006551FA" w:rsidRDefault="006551FA" w:rsidP="001317DC">
      <w:pPr>
        <w:pStyle w:val="paragraph"/>
        <w:shd w:val="clear" w:color="auto" w:fill="FFFFFF"/>
        <w:spacing w:before="0" w:beforeAutospacing="0" w:after="0"/>
        <w:textAlignment w:val="baseline"/>
        <w:rPr>
          <w:rFonts w:ascii="Century Gothic" w:hAnsi="Century Gothic" w:cs="Segoe UI"/>
          <w:color w:val="212529"/>
        </w:rPr>
      </w:pPr>
      <w:r w:rsidRPr="006551FA">
        <w:rPr>
          <w:rFonts w:ascii="Century Gothic" w:hAnsi="Century Gothic" w:cs="Segoe UI"/>
        </w:rPr>
        <w:t>Read the information below about attachment in children.</w:t>
      </w:r>
      <w:r w:rsidRPr="006551FA">
        <w:rPr>
          <w:rFonts w:ascii="Arial" w:hAnsi="Arial" w:cs="Arial"/>
        </w:rPr>
        <w:t> </w:t>
      </w:r>
      <w:r w:rsidRPr="006551FA">
        <w:rPr>
          <w:rFonts w:ascii="Century Gothic" w:hAnsi="Century Gothic" w:cs="Segoe UI"/>
        </w:rPr>
        <w:t> </w:t>
      </w:r>
    </w:p>
    <w:p w14:paraId="17A3E2D4"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u w:val="single"/>
        </w:rPr>
        <w:t>What is Attachment?</w:t>
      </w:r>
      <w:r w:rsidRPr="006551FA">
        <w:rPr>
          <w:rFonts w:ascii="Arial" w:hAnsi="Arial" w:cs="Arial"/>
        </w:rPr>
        <w:t> </w:t>
      </w:r>
      <w:r w:rsidRPr="006551FA">
        <w:rPr>
          <w:rFonts w:ascii="Century Gothic" w:hAnsi="Century Gothic" w:cs="Segoe UI"/>
        </w:rPr>
        <w:t> </w:t>
      </w:r>
    </w:p>
    <w:p w14:paraId="05419A1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Attachment is a profound emotional bond that develops during infancy between a baby and their caregiver(s). The attachment bond doesn’t form abruptly. It evolves gradually over time through interaction and connection. Sensitivity to a baby’s cues is essential. Being conscious of a baby’s cues, even before they become distressed, is referred to as attunement (</w:t>
      </w:r>
      <w:proofErr w:type="spellStart"/>
      <w:r w:rsidRPr="006551FA">
        <w:rPr>
          <w:rFonts w:ascii="Century Gothic" w:hAnsi="Century Gothic" w:cs="Segoe UI"/>
        </w:rPr>
        <w:t>Ogunye</w:t>
      </w:r>
      <w:proofErr w:type="spellEnd"/>
      <w:r w:rsidRPr="006551FA">
        <w:rPr>
          <w:rFonts w:ascii="Century Gothic" w:hAnsi="Century Gothic" w:cs="Segoe UI"/>
        </w:rPr>
        <w:t>, 2023).</w:t>
      </w:r>
      <w:r w:rsidRPr="006551FA">
        <w:rPr>
          <w:rFonts w:ascii="Arial" w:hAnsi="Arial" w:cs="Arial"/>
        </w:rPr>
        <w:t> </w:t>
      </w:r>
      <w:r w:rsidRPr="006551FA">
        <w:rPr>
          <w:rFonts w:ascii="Century Gothic" w:hAnsi="Century Gothic" w:cs="Segoe UI"/>
        </w:rPr>
        <w:t xml:space="preserve">According to </w:t>
      </w:r>
      <w:proofErr w:type="spellStart"/>
      <w:r w:rsidRPr="006551FA">
        <w:rPr>
          <w:rFonts w:ascii="Century Gothic" w:hAnsi="Century Gothic" w:cs="Segoe UI"/>
        </w:rPr>
        <w:t>Ogunye</w:t>
      </w:r>
      <w:proofErr w:type="spellEnd"/>
      <w:r w:rsidRPr="006551FA">
        <w:rPr>
          <w:rFonts w:ascii="Century Gothic" w:hAnsi="Century Gothic" w:cs="Segoe UI"/>
        </w:rPr>
        <w:t xml:space="preserve"> (2023): Within the first few days of life an infant can show preference for a caregiver.</w:t>
      </w:r>
      <w:r w:rsidRPr="006551FA">
        <w:rPr>
          <w:rFonts w:ascii="Arial" w:hAnsi="Arial" w:cs="Arial"/>
        </w:rPr>
        <w:t>  </w:t>
      </w:r>
      <w:r w:rsidRPr="006551FA">
        <w:rPr>
          <w:rFonts w:ascii="Century Gothic" w:hAnsi="Century Gothic" w:cs="Segoe UI"/>
        </w:rPr>
        <w:t> </w:t>
      </w:r>
      <w:r w:rsidRPr="006551FA">
        <w:rPr>
          <w:rFonts w:ascii="Arial" w:hAnsi="Arial" w:cs="Arial"/>
        </w:rPr>
        <w:t> </w:t>
      </w:r>
      <w:r w:rsidRPr="006551FA">
        <w:rPr>
          <w:rFonts w:ascii="Century Gothic" w:hAnsi="Century Gothic" w:cs="Segoe UI"/>
        </w:rPr>
        <w:t> </w:t>
      </w:r>
    </w:p>
    <w:p w14:paraId="40C01062"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By 1 month, infants know what characteristics (voice, touch) go with each caregiver.</w:t>
      </w:r>
      <w:r w:rsidRPr="006551FA">
        <w:rPr>
          <w:rFonts w:ascii="Arial" w:hAnsi="Arial" w:cs="Arial"/>
        </w:rPr>
        <w:t>  </w:t>
      </w:r>
      <w:r w:rsidRPr="006551FA">
        <w:rPr>
          <w:rFonts w:ascii="Century Gothic" w:hAnsi="Century Gothic" w:cs="Segoe UI"/>
        </w:rPr>
        <w:t> </w:t>
      </w:r>
    </w:p>
    <w:p w14:paraId="23415EC3"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By 3 months, infants can even show preferences for certain voices.</w:t>
      </w:r>
      <w:r w:rsidRPr="006551FA">
        <w:rPr>
          <w:rFonts w:ascii="Arial" w:hAnsi="Arial" w:cs="Arial"/>
        </w:rPr>
        <w:t>  </w:t>
      </w:r>
      <w:r w:rsidRPr="006551FA">
        <w:rPr>
          <w:rFonts w:ascii="Century Gothic" w:hAnsi="Century Gothic" w:cs="Segoe UI"/>
        </w:rPr>
        <w:t> </w:t>
      </w:r>
    </w:p>
    <w:p w14:paraId="490291D5" w14:textId="53158BAB"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By 4 months, infants begin to form expectations of what their caregivers will be like-will they be gentle, will they be attentive, or will they be upsetting (para 4).</w:t>
      </w:r>
      <w:r w:rsidRPr="006551FA">
        <w:rPr>
          <w:rFonts w:ascii="Arial" w:hAnsi="Arial" w:cs="Arial"/>
        </w:rPr>
        <w:t>  </w:t>
      </w:r>
      <w:r w:rsidRPr="006551FA">
        <w:rPr>
          <w:rFonts w:ascii="Century Gothic" w:hAnsi="Century Gothic" w:cs="Segoe UI"/>
        </w:rPr>
        <w:t>  </w:t>
      </w:r>
    </w:p>
    <w:p w14:paraId="08E68627" w14:textId="5E7D1941"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Researchers studying attachment theory offer that infants exhibit social behaviors at an early age due to their reliance on caregivers for survival. Caregivers provide food, shelter, and the knowledge to assist babies in adapting to their environments (</w:t>
      </w:r>
      <w:proofErr w:type="spellStart"/>
      <w:r w:rsidRPr="006551FA">
        <w:rPr>
          <w:rFonts w:ascii="Century Gothic" w:hAnsi="Century Gothic" w:cs="Segoe UI"/>
        </w:rPr>
        <w:t>Ogunye</w:t>
      </w:r>
      <w:proofErr w:type="spellEnd"/>
      <w:r w:rsidRPr="006551FA">
        <w:rPr>
          <w:rFonts w:ascii="Century Gothic" w:hAnsi="Century Gothic" w:cs="Segoe UI"/>
        </w:rPr>
        <w:t>, 2023).</w:t>
      </w:r>
      <w:r w:rsidRPr="006551FA">
        <w:rPr>
          <w:rFonts w:ascii="Arial" w:hAnsi="Arial" w:cs="Arial"/>
        </w:rPr>
        <w:t>  </w:t>
      </w:r>
      <w:r w:rsidRPr="006551FA">
        <w:rPr>
          <w:rFonts w:ascii="Century Gothic" w:hAnsi="Century Gothic" w:cs="Segoe UI"/>
        </w:rPr>
        <w:t>Regardless of the quality of the caregiver(s), even if they are neglectful and abusive, children will develop an attachment to their caregiver(s). The type/quality of attachment is determined by the caregivers’ responses when the child is looking for security (</w:t>
      </w:r>
      <w:proofErr w:type="spellStart"/>
      <w:r w:rsidRPr="006551FA">
        <w:rPr>
          <w:rFonts w:ascii="Century Gothic" w:hAnsi="Century Gothic" w:cs="Segoe UI"/>
        </w:rPr>
        <w:t>Beltre</w:t>
      </w:r>
      <w:proofErr w:type="spellEnd"/>
      <w:r w:rsidRPr="006551FA">
        <w:rPr>
          <w:rFonts w:ascii="Century Gothic" w:hAnsi="Century Gothic" w:cs="Segoe UI"/>
        </w:rPr>
        <w:t xml:space="preserve"> &amp; Mendez, 2023).</w:t>
      </w:r>
      <w:r w:rsidRPr="006551FA">
        <w:rPr>
          <w:rFonts w:ascii="Arial" w:hAnsi="Arial" w:cs="Arial"/>
        </w:rPr>
        <w:t>  </w:t>
      </w:r>
      <w:r w:rsidRPr="006551FA">
        <w:rPr>
          <w:rFonts w:ascii="Century Gothic" w:hAnsi="Century Gothic" w:cs="Segoe UI"/>
        </w:rPr>
        <w:t> </w:t>
      </w:r>
    </w:p>
    <w:p w14:paraId="5C56F63D" w14:textId="6247A968"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The attachment figure is a secure base that young children use to safely discover and understand the world from. The first relationship between child and caregiver establishes the foundation for relationships throughout the lifespan.</w:t>
      </w:r>
      <w:r w:rsidRPr="006551FA">
        <w:rPr>
          <w:rFonts w:ascii="Arial" w:hAnsi="Arial" w:cs="Arial"/>
        </w:rPr>
        <w:t>  </w:t>
      </w:r>
      <w:r w:rsidRPr="006551FA">
        <w:rPr>
          <w:rFonts w:ascii="Century Gothic" w:hAnsi="Century Gothic" w:cs="Segoe UI"/>
        </w:rPr>
        <w:t>When attachment is disrupted, behaviors that seem out of place may surface and trusting even safe adults may become a struggle (Purvis, 2018).</w:t>
      </w:r>
      <w:r w:rsidRPr="006551FA">
        <w:rPr>
          <w:rFonts w:ascii="Arial" w:hAnsi="Arial" w:cs="Arial"/>
        </w:rPr>
        <w:t>  </w:t>
      </w:r>
      <w:r w:rsidRPr="006551FA">
        <w:rPr>
          <w:rFonts w:ascii="Century Gothic" w:hAnsi="Century Gothic" w:cs="Segoe UI"/>
        </w:rPr>
        <w:t> </w:t>
      </w:r>
    </w:p>
    <w:p w14:paraId="0F31748B" w14:textId="77777777" w:rsidR="006551FA" w:rsidRPr="006551FA" w:rsidRDefault="006551FA" w:rsidP="006551FA">
      <w:pPr>
        <w:pStyle w:val="paragraph"/>
        <w:shd w:val="clear" w:color="auto" w:fill="FFFFFF"/>
        <w:spacing w:after="0"/>
        <w:textAlignment w:val="baseline"/>
        <w:rPr>
          <w:rFonts w:ascii="Century Gothic" w:hAnsi="Century Gothic" w:cs="Segoe UI"/>
          <w:u w:val="single"/>
        </w:rPr>
      </w:pPr>
      <w:r w:rsidRPr="006551FA">
        <w:rPr>
          <w:rFonts w:ascii="Century Gothic" w:hAnsi="Century Gothic" w:cs="Segoe UI"/>
          <w:u w:val="single"/>
        </w:rPr>
        <w:lastRenderedPageBreak/>
        <w:t>Brain Development and Attachment</w:t>
      </w:r>
      <w:r w:rsidRPr="006551FA">
        <w:rPr>
          <w:rFonts w:ascii="Arial" w:hAnsi="Arial" w:cs="Arial"/>
          <w:u w:val="single"/>
        </w:rPr>
        <w:t>  </w:t>
      </w:r>
    </w:p>
    <w:p w14:paraId="7750A35A"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The human brain, which serves as the body’s command center, is the only organ that is not completely developed at birth. Initially, a newborn’s brain is approximately one-fourth the size of an adult brain. Remarkably, it undergoes rapid growth, doubling in size during the first year and continuing to expand to about 80% of adult size by age 3. By age 5, it reaches nearly full size, comprising 90% of an adult brain. During a child’s early years, an astonishing rate of at least one million new neural connections (synapses) forms every second surpassing any other period in life (First Things First, n.d.).</w:t>
      </w:r>
      <w:r w:rsidRPr="006551FA">
        <w:rPr>
          <w:rFonts w:ascii="Arial" w:hAnsi="Arial" w:cs="Arial"/>
        </w:rPr>
        <w:t>  </w:t>
      </w:r>
      <w:r w:rsidRPr="006551FA">
        <w:rPr>
          <w:rFonts w:ascii="Century Gothic" w:hAnsi="Century Gothic" w:cs="Segoe UI"/>
        </w:rPr>
        <w:t> </w:t>
      </w:r>
    </w:p>
    <w:p w14:paraId="6B97B00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From the moment a child is born, everyday experiences are shaping their brain connections (First Things First, n.d.). This brain development is impacted by both positive and negative life experiences. </w:t>
      </w:r>
    </w:p>
    <w:p w14:paraId="3547D707"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According to Harvard Center on the Developing Child, sensitive parental care characterized by prompt and adequate response to the child’s signals and needs, predicts a more secure attachment relationship.</w:t>
      </w:r>
      <w:r w:rsidRPr="006551FA">
        <w:rPr>
          <w:rFonts w:ascii="Arial" w:hAnsi="Arial" w:cs="Arial"/>
        </w:rPr>
        <w:t>  </w:t>
      </w:r>
      <w:r w:rsidRPr="006551FA">
        <w:rPr>
          <w:rFonts w:ascii="Century Gothic" w:hAnsi="Century Gothic" w:cs="Segoe UI"/>
        </w:rPr>
        <w:t> </w:t>
      </w:r>
    </w:p>
    <w:p w14:paraId="2010F818"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An infant with a healthy (secure) attachment to a caregiver will have positive outcomes in the areas of:</w:t>
      </w:r>
      <w:r w:rsidRPr="006551FA">
        <w:rPr>
          <w:rFonts w:ascii="Arial" w:hAnsi="Arial" w:cs="Arial"/>
        </w:rPr>
        <w:t>  </w:t>
      </w:r>
      <w:r w:rsidRPr="006551FA">
        <w:rPr>
          <w:rFonts w:ascii="Century Gothic" w:hAnsi="Century Gothic" w:cs="Segoe UI"/>
        </w:rPr>
        <w:t>  </w:t>
      </w:r>
    </w:p>
    <w:p w14:paraId="460A6E4F"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Trusting</w:t>
      </w:r>
      <w:r w:rsidRPr="006551FA">
        <w:rPr>
          <w:rFonts w:ascii="Arial" w:hAnsi="Arial" w:cs="Arial"/>
        </w:rPr>
        <w:t>  </w:t>
      </w:r>
      <w:r w:rsidRPr="006551FA">
        <w:rPr>
          <w:rFonts w:ascii="Century Gothic" w:hAnsi="Century Gothic" w:cs="Segoe UI"/>
        </w:rPr>
        <w:t> </w:t>
      </w:r>
    </w:p>
    <w:p w14:paraId="1936B261"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Learning</w:t>
      </w:r>
      <w:r w:rsidRPr="006551FA">
        <w:rPr>
          <w:rFonts w:ascii="Arial" w:hAnsi="Arial" w:cs="Arial"/>
        </w:rPr>
        <w:t>  </w:t>
      </w:r>
      <w:r w:rsidRPr="006551FA">
        <w:rPr>
          <w:rFonts w:ascii="Century Gothic" w:hAnsi="Century Gothic" w:cs="Segoe UI"/>
        </w:rPr>
        <w:t> </w:t>
      </w:r>
    </w:p>
    <w:p w14:paraId="6265F95F"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Thinking</w:t>
      </w:r>
      <w:r w:rsidRPr="006551FA">
        <w:rPr>
          <w:rFonts w:ascii="Arial" w:hAnsi="Arial" w:cs="Arial"/>
        </w:rPr>
        <w:t>  </w:t>
      </w:r>
      <w:r w:rsidRPr="006551FA">
        <w:rPr>
          <w:rFonts w:ascii="Century Gothic" w:hAnsi="Century Gothic" w:cs="Segoe UI"/>
        </w:rPr>
        <w:t> </w:t>
      </w:r>
    </w:p>
    <w:p w14:paraId="7D1C8BF2"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Coping</w:t>
      </w:r>
      <w:r w:rsidRPr="006551FA">
        <w:rPr>
          <w:rFonts w:ascii="Arial" w:hAnsi="Arial" w:cs="Arial"/>
        </w:rPr>
        <w:t>  </w:t>
      </w:r>
      <w:r w:rsidRPr="006551FA">
        <w:rPr>
          <w:rFonts w:ascii="Century Gothic" w:hAnsi="Century Gothic" w:cs="Segoe UI"/>
        </w:rPr>
        <w:t> </w:t>
      </w:r>
    </w:p>
    <w:p w14:paraId="4B31CC55"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Developing conscience</w:t>
      </w:r>
      <w:r w:rsidRPr="006551FA">
        <w:rPr>
          <w:rFonts w:ascii="Arial" w:hAnsi="Arial" w:cs="Arial"/>
        </w:rPr>
        <w:t>  </w:t>
      </w:r>
      <w:r w:rsidRPr="006551FA">
        <w:rPr>
          <w:rFonts w:ascii="Century Gothic" w:hAnsi="Century Gothic" w:cs="Segoe UI"/>
        </w:rPr>
        <w:t> </w:t>
      </w:r>
    </w:p>
    <w:p w14:paraId="5078B7D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Modulating emotions</w:t>
      </w:r>
      <w:r w:rsidRPr="006551FA">
        <w:rPr>
          <w:rFonts w:ascii="Arial" w:hAnsi="Arial" w:cs="Arial"/>
        </w:rPr>
        <w:t>  </w:t>
      </w:r>
      <w:r w:rsidRPr="006551FA">
        <w:rPr>
          <w:rFonts w:ascii="Century Gothic" w:hAnsi="Century Gothic" w:cs="Segoe UI"/>
        </w:rPr>
        <w:t> </w:t>
      </w:r>
    </w:p>
    <w:p w14:paraId="423085B9"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Becoming self-reliant</w:t>
      </w:r>
      <w:r w:rsidRPr="006551FA">
        <w:rPr>
          <w:rFonts w:ascii="Arial" w:hAnsi="Arial" w:cs="Arial"/>
        </w:rPr>
        <w:t>  </w:t>
      </w:r>
      <w:r w:rsidRPr="006551FA">
        <w:rPr>
          <w:rFonts w:ascii="Century Gothic" w:hAnsi="Century Gothic" w:cs="Segoe UI"/>
        </w:rPr>
        <w:t> </w:t>
      </w:r>
    </w:p>
    <w:p w14:paraId="5A86D7E8"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 Developing future relationship </w:t>
      </w:r>
    </w:p>
    <w:p w14:paraId="0215C6FC"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Arial" w:hAnsi="Arial" w:cs="Arial"/>
        </w:rPr>
        <w:t> </w:t>
      </w:r>
      <w:proofErr w:type="spellStart"/>
      <w:r w:rsidRPr="006551FA">
        <w:rPr>
          <w:rFonts w:ascii="Century Gothic" w:hAnsi="Century Gothic" w:cs="Segoe UI"/>
        </w:rPr>
        <w:t>Ogunye</w:t>
      </w:r>
      <w:proofErr w:type="spellEnd"/>
      <w:r w:rsidRPr="006551FA">
        <w:rPr>
          <w:rFonts w:ascii="Century Gothic" w:hAnsi="Century Gothic" w:cs="Segoe UI"/>
        </w:rPr>
        <w:t xml:space="preserve"> (2023) </w:t>
      </w:r>
    </w:p>
    <w:p w14:paraId="187F7403"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According to Child Welfare Information Gateway, if a child experiences frequent or extreme stressful situations, their brain may adapt to become overly sensitized to stressful situations. They may display impulsive, aggressive, or other maladaptive behaviors with little provocation. For example, a child who has </w:t>
      </w:r>
      <w:r w:rsidRPr="006551FA">
        <w:rPr>
          <w:rFonts w:ascii="Century Gothic" w:hAnsi="Century Gothic" w:cs="Segoe UI"/>
        </w:rPr>
        <w:lastRenderedPageBreak/>
        <w:t>been maltreated may become overly agitated by a touch intended to be caring (such as a hug or a gentle touch on the back) or may become quickly or overly fearful when a parent's or other caregiver's face shows minor anger or even a neutral expression. Essentially, their threat detection systems are on hyperalert, and they may see a threat in a nonthreatening situation.</w:t>
      </w:r>
      <w:r w:rsidRPr="006551FA">
        <w:rPr>
          <w:rFonts w:ascii="Arial" w:hAnsi="Arial" w:cs="Arial"/>
        </w:rPr>
        <w:t>  </w:t>
      </w:r>
      <w:r w:rsidRPr="006551FA">
        <w:rPr>
          <w:rFonts w:ascii="Century Gothic" w:hAnsi="Century Gothic" w:cs="Segoe UI"/>
        </w:rPr>
        <w:t> </w:t>
      </w:r>
    </w:p>
    <w:p w14:paraId="6C924EFC"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b/>
          <w:bCs/>
        </w:rPr>
        <w:t>Attachment Issues and Risk Factors for Attachment Disorders</w:t>
      </w:r>
      <w:r w:rsidRPr="006551FA">
        <w:rPr>
          <w:rFonts w:ascii="Arial" w:hAnsi="Arial" w:cs="Arial"/>
          <w:b/>
          <w:bCs/>
        </w:rPr>
        <w:t>  </w:t>
      </w:r>
      <w:r w:rsidRPr="006551FA">
        <w:rPr>
          <w:rFonts w:ascii="Century Gothic" w:hAnsi="Century Gothic" w:cs="Segoe UI"/>
        </w:rPr>
        <w:t> </w:t>
      </w:r>
    </w:p>
    <w:p w14:paraId="43ED1DB8" w14:textId="77777777" w:rsidR="006551FA" w:rsidRPr="006551FA" w:rsidRDefault="006551FA" w:rsidP="006551FA">
      <w:pPr>
        <w:pStyle w:val="paragraph"/>
        <w:shd w:val="clear" w:color="auto" w:fill="FFFFFF"/>
        <w:spacing w:after="0"/>
        <w:textAlignment w:val="baseline"/>
        <w:rPr>
          <w:rFonts w:ascii="Century Gothic" w:hAnsi="Century Gothic" w:cs="Segoe UI"/>
          <w:u w:val="single"/>
        </w:rPr>
      </w:pPr>
      <w:r w:rsidRPr="006551FA">
        <w:rPr>
          <w:rFonts w:ascii="Century Gothic" w:hAnsi="Century Gothic" w:cs="Segoe UI"/>
          <w:u w:val="single"/>
        </w:rPr>
        <w:t>Attachment Issues</w:t>
      </w:r>
      <w:r w:rsidRPr="006551FA">
        <w:rPr>
          <w:rFonts w:ascii="Arial" w:hAnsi="Arial" w:cs="Arial"/>
          <w:u w:val="single"/>
        </w:rPr>
        <w:t> </w:t>
      </w:r>
      <w:r w:rsidRPr="006551FA">
        <w:rPr>
          <w:rFonts w:ascii="Century Gothic" w:hAnsi="Century Gothic" w:cs="Segoe UI"/>
        </w:rPr>
        <w:t> </w:t>
      </w:r>
    </w:p>
    <w:p w14:paraId="7A9A059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Attachment problems can range from mild issues to attachment disorders. When severe attachment issues are identified children may be diagnosed with an attachment disorder (Smith, Robinson, Segal &amp; Reid, 2023). </w:t>
      </w:r>
      <w:r w:rsidRPr="006551FA">
        <w:rPr>
          <w:rFonts w:ascii="Arial" w:hAnsi="Arial" w:cs="Arial"/>
        </w:rPr>
        <w:t> </w:t>
      </w:r>
      <w:r w:rsidRPr="006551FA">
        <w:rPr>
          <w:rFonts w:ascii="Century Gothic" w:hAnsi="Century Gothic" w:cs="Segoe UI"/>
        </w:rPr>
        <w:t> </w:t>
      </w:r>
    </w:p>
    <w:p w14:paraId="01D470D5"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Approximately 35% of infants have a type of insecure attachment, which is indicative of an attachment issue (Smith, Robinson, Segal &amp; Reid 2023).</w:t>
      </w:r>
      <w:r w:rsidRPr="006551FA">
        <w:rPr>
          <w:rFonts w:ascii="Arial" w:hAnsi="Arial" w:cs="Arial"/>
        </w:rPr>
        <w:t>  </w:t>
      </w:r>
      <w:r w:rsidRPr="006551FA">
        <w:rPr>
          <w:rFonts w:ascii="Century Gothic" w:hAnsi="Century Gothic" w:cs="Segoe UI"/>
        </w:rPr>
        <w:t> </w:t>
      </w:r>
    </w:p>
    <w:p w14:paraId="7194EABF" w14:textId="743C0662"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Arial" w:hAnsi="Arial" w:cs="Arial"/>
        </w:rPr>
        <w:t> </w:t>
      </w:r>
      <w:r w:rsidRPr="006551FA">
        <w:rPr>
          <w:rFonts w:ascii="Century Gothic" w:hAnsi="Century Gothic" w:cs="Segoe UI"/>
        </w:rPr>
        <w:t xml:space="preserve">A 12- to 20-month-old </w:t>
      </w:r>
      <w:r w:rsidRPr="006551FA">
        <w:rPr>
          <w:rFonts w:ascii="Century Gothic" w:hAnsi="Century Gothic" w:cs="Segoe UI"/>
          <w:b/>
          <w:bCs/>
        </w:rPr>
        <w:t xml:space="preserve">infant </w:t>
      </w:r>
      <w:r w:rsidRPr="006551FA">
        <w:rPr>
          <w:rFonts w:ascii="Century Gothic" w:hAnsi="Century Gothic" w:cs="Segoe UI"/>
        </w:rPr>
        <w:t>with insecure attachment may:</w:t>
      </w:r>
      <w:r w:rsidRPr="006551FA">
        <w:rPr>
          <w:rFonts w:ascii="Arial" w:hAnsi="Arial" w:cs="Arial"/>
        </w:rPr>
        <w:t>  </w:t>
      </w:r>
      <w:r w:rsidRPr="006551FA">
        <w:rPr>
          <w:rFonts w:ascii="Century Gothic" w:hAnsi="Century Gothic" w:cs="Segoe UI"/>
        </w:rPr>
        <w:t> </w:t>
      </w:r>
    </w:p>
    <w:p w14:paraId="78FE9094"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Seem emotionally unfazed by your absence or presence.</w:t>
      </w:r>
      <w:r w:rsidRPr="006551FA">
        <w:rPr>
          <w:rFonts w:ascii="Arial" w:hAnsi="Arial" w:cs="Arial"/>
        </w:rPr>
        <w:t>  </w:t>
      </w:r>
      <w:r w:rsidRPr="006551FA">
        <w:rPr>
          <w:rFonts w:ascii="Century Gothic" w:hAnsi="Century Gothic" w:cs="Segoe UI"/>
        </w:rPr>
        <w:t> </w:t>
      </w:r>
    </w:p>
    <w:p w14:paraId="58FD6CE2"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Cry inconsolably, even when you try to soothe them.</w:t>
      </w:r>
      <w:r w:rsidRPr="006551FA">
        <w:rPr>
          <w:rFonts w:ascii="Arial" w:hAnsi="Arial" w:cs="Arial"/>
        </w:rPr>
        <w:t>  </w:t>
      </w:r>
      <w:r w:rsidRPr="006551FA">
        <w:rPr>
          <w:rFonts w:ascii="Century Gothic" w:hAnsi="Century Gothic" w:cs="Segoe UI"/>
        </w:rPr>
        <w:t> </w:t>
      </w:r>
    </w:p>
    <w:p w14:paraId="78311D64" w14:textId="54AC90AE"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Seem fearful of you or angry when you leave and return (para 18).</w:t>
      </w:r>
      <w:r w:rsidRPr="006551FA">
        <w:rPr>
          <w:rFonts w:ascii="Arial" w:hAnsi="Arial" w:cs="Arial"/>
        </w:rPr>
        <w:t>  </w:t>
      </w:r>
      <w:r w:rsidRPr="006551FA">
        <w:rPr>
          <w:rFonts w:ascii="Century Gothic" w:hAnsi="Century Gothic" w:cs="Segoe UI"/>
        </w:rPr>
        <w:t> </w:t>
      </w:r>
      <w:r w:rsidRPr="006551FA">
        <w:rPr>
          <w:rFonts w:ascii="Arial" w:hAnsi="Arial" w:cs="Arial"/>
        </w:rPr>
        <w:t> </w:t>
      </w:r>
      <w:r w:rsidRPr="006551FA">
        <w:rPr>
          <w:rFonts w:ascii="Century Gothic" w:hAnsi="Century Gothic" w:cs="Segoe UI"/>
        </w:rPr>
        <w:t> </w:t>
      </w:r>
    </w:p>
    <w:p w14:paraId="0F416D1B"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In </w:t>
      </w:r>
      <w:r w:rsidRPr="006551FA">
        <w:rPr>
          <w:rFonts w:ascii="Century Gothic" w:hAnsi="Century Gothic" w:cs="Segoe UI"/>
          <w:b/>
          <w:bCs/>
        </w:rPr>
        <w:t>school-age children</w:t>
      </w:r>
      <w:r w:rsidRPr="006551FA">
        <w:rPr>
          <w:rFonts w:ascii="Century Gothic" w:hAnsi="Century Gothic" w:cs="Segoe UI"/>
        </w:rPr>
        <w:t>, signs of attachment difficulties might show up in their interactions with siblings and classroom peers. Insecurely attached children may be:</w:t>
      </w:r>
      <w:r w:rsidRPr="006551FA">
        <w:rPr>
          <w:rFonts w:ascii="Arial" w:hAnsi="Arial" w:cs="Arial"/>
        </w:rPr>
        <w:t>  </w:t>
      </w:r>
      <w:r w:rsidRPr="006551FA">
        <w:rPr>
          <w:rFonts w:ascii="Century Gothic" w:hAnsi="Century Gothic" w:cs="Segoe UI"/>
        </w:rPr>
        <w:t> </w:t>
      </w:r>
    </w:p>
    <w:p w14:paraId="5C036E5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Withdrawn from others and hesitant to join group activities.</w:t>
      </w:r>
      <w:r w:rsidRPr="006551FA">
        <w:rPr>
          <w:rFonts w:ascii="Arial" w:hAnsi="Arial" w:cs="Arial"/>
        </w:rPr>
        <w:t>  </w:t>
      </w:r>
      <w:r w:rsidRPr="006551FA">
        <w:rPr>
          <w:rFonts w:ascii="Century Gothic" w:hAnsi="Century Gothic" w:cs="Segoe UI"/>
        </w:rPr>
        <w:t> </w:t>
      </w:r>
    </w:p>
    <w:p w14:paraId="0AABD42C"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Overly dependent on others.</w:t>
      </w:r>
      <w:r w:rsidRPr="006551FA">
        <w:rPr>
          <w:rFonts w:ascii="Arial" w:hAnsi="Arial" w:cs="Arial"/>
        </w:rPr>
        <w:t>  </w:t>
      </w:r>
      <w:r w:rsidRPr="006551FA">
        <w:rPr>
          <w:rFonts w:ascii="Century Gothic" w:hAnsi="Century Gothic" w:cs="Segoe UI"/>
        </w:rPr>
        <w:t> </w:t>
      </w:r>
    </w:p>
    <w:p w14:paraId="7CF75F0B"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Quick to act out to gain attention.</w:t>
      </w:r>
      <w:r w:rsidRPr="006551FA">
        <w:rPr>
          <w:rFonts w:ascii="Arial" w:hAnsi="Arial" w:cs="Arial"/>
        </w:rPr>
        <w:t>  </w:t>
      </w:r>
      <w:r w:rsidRPr="006551FA">
        <w:rPr>
          <w:rFonts w:ascii="Century Gothic" w:hAnsi="Century Gothic" w:cs="Segoe UI"/>
        </w:rPr>
        <w:t> </w:t>
      </w:r>
    </w:p>
    <w:p w14:paraId="390618A4"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Prone to bullying peers or being defiant toward parents and teachers.</w:t>
      </w:r>
      <w:r w:rsidRPr="006551FA">
        <w:rPr>
          <w:rFonts w:ascii="Arial" w:hAnsi="Arial" w:cs="Arial"/>
        </w:rPr>
        <w:t>  </w:t>
      </w:r>
      <w:r w:rsidRPr="006551FA">
        <w:rPr>
          <w:rFonts w:ascii="Century Gothic" w:hAnsi="Century Gothic" w:cs="Segoe UI"/>
        </w:rPr>
        <w:t> </w:t>
      </w:r>
    </w:p>
    <w:p w14:paraId="39EC17EE"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Hypervigilant and easily stressed.</w:t>
      </w:r>
      <w:r w:rsidRPr="006551FA">
        <w:rPr>
          <w:rFonts w:ascii="Arial" w:hAnsi="Arial" w:cs="Arial"/>
        </w:rPr>
        <w:t>  </w:t>
      </w:r>
      <w:r w:rsidRPr="006551FA">
        <w:rPr>
          <w:rFonts w:ascii="Century Gothic" w:hAnsi="Century Gothic" w:cs="Segoe UI"/>
        </w:rPr>
        <w:t> </w:t>
      </w:r>
    </w:p>
    <w:p w14:paraId="20307892" w14:textId="7283F485" w:rsid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Emotionally volatile, often showing extreme anger, despair, or fear (para 28).</w:t>
      </w:r>
      <w:r w:rsidRPr="006551FA">
        <w:rPr>
          <w:rFonts w:ascii="Arial" w:hAnsi="Arial" w:cs="Arial"/>
        </w:rPr>
        <w:t>  </w:t>
      </w:r>
      <w:r w:rsidRPr="006551FA">
        <w:rPr>
          <w:rFonts w:ascii="Century Gothic" w:hAnsi="Century Gothic" w:cs="Segoe UI"/>
        </w:rPr>
        <w:t> </w:t>
      </w:r>
    </w:p>
    <w:p w14:paraId="6EAFFCFE" w14:textId="77777777" w:rsidR="00F64E3A" w:rsidRDefault="00F64E3A" w:rsidP="006551FA">
      <w:pPr>
        <w:pStyle w:val="paragraph"/>
        <w:shd w:val="clear" w:color="auto" w:fill="FFFFFF"/>
        <w:spacing w:after="0"/>
        <w:textAlignment w:val="baseline"/>
        <w:rPr>
          <w:rFonts w:ascii="Century Gothic" w:hAnsi="Century Gothic" w:cs="Segoe UI"/>
        </w:rPr>
      </w:pPr>
    </w:p>
    <w:p w14:paraId="657F1D1B" w14:textId="77777777" w:rsidR="00F64E3A" w:rsidRPr="006551FA" w:rsidRDefault="00F64E3A" w:rsidP="006551FA">
      <w:pPr>
        <w:pStyle w:val="paragraph"/>
        <w:shd w:val="clear" w:color="auto" w:fill="FFFFFF"/>
        <w:spacing w:after="0"/>
        <w:textAlignment w:val="baseline"/>
        <w:rPr>
          <w:rFonts w:ascii="Century Gothic" w:hAnsi="Century Gothic" w:cs="Segoe UI"/>
        </w:rPr>
      </w:pPr>
    </w:p>
    <w:p w14:paraId="7E8E2A30"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lastRenderedPageBreak/>
        <w:t xml:space="preserve">In </w:t>
      </w:r>
      <w:r w:rsidRPr="006551FA">
        <w:rPr>
          <w:rFonts w:ascii="Century Gothic" w:hAnsi="Century Gothic" w:cs="Segoe UI"/>
          <w:b/>
          <w:bCs/>
        </w:rPr>
        <w:t>adolescence</w:t>
      </w:r>
      <w:r w:rsidRPr="006551FA">
        <w:rPr>
          <w:rFonts w:ascii="Century Gothic" w:hAnsi="Century Gothic" w:cs="Segoe UI"/>
        </w:rPr>
        <w:t xml:space="preserve"> insecure attachment may look like:</w:t>
      </w:r>
    </w:p>
    <w:p w14:paraId="2EF579A3" w14:textId="77777777" w:rsidR="006551FA" w:rsidRPr="006551FA" w:rsidRDefault="006551FA" w:rsidP="006551FA">
      <w:pPr>
        <w:pStyle w:val="paragraph"/>
        <w:numPr>
          <w:ilvl w:val="0"/>
          <w:numId w:val="171"/>
        </w:numPr>
        <w:shd w:val="clear" w:color="auto" w:fill="FFFFFF"/>
        <w:spacing w:after="0"/>
        <w:textAlignment w:val="baseline"/>
        <w:rPr>
          <w:rFonts w:ascii="Century Gothic" w:hAnsi="Century Gothic" w:cs="Segoe UI"/>
        </w:rPr>
      </w:pPr>
      <w:r w:rsidRPr="006551FA">
        <w:rPr>
          <w:rFonts w:ascii="Century Gothic" w:hAnsi="Century Gothic" w:cs="Segoe UI"/>
        </w:rPr>
        <w:t>impulsivity,</w:t>
      </w:r>
    </w:p>
    <w:p w14:paraId="1A4821FB" w14:textId="77777777" w:rsidR="006551FA" w:rsidRPr="006551FA" w:rsidRDefault="006551FA" w:rsidP="006551FA">
      <w:pPr>
        <w:pStyle w:val="paragraph"/>
        <w:numPr>
          <w:ilvl w:val="0"/>
          <w:numId w:val="171"/>
        </w:numPr>
        <w:shd w:val="clear" w:color="auto" w:fill="FFFFFF"/>
        <w:spacing w:after="0"/>
        <w:textAlignment w:val="baseline"/>
        <w:rPr>
          <w:rFonts w:ascii="Century Gothic" w:hAnsi="Century Gothic" w:cs="Segoe UI"/>
        </w:rPr>
      </w:pPr>
      <w:r w:rsidRPr="006551FA">
        <w:rPr>
          <w:rFonts w:ascii="Century Gothic" w:hAnsi="Century Gothic" w:cs="Segoe UI"/>
        </w:rPr>
        <w:t xml:space="preserve"> emotion regulation difficulties, </w:t>
      </w:r>
    </w:p>
    <w:p w14:paraId="5C4C63C3" w14:textId="77777777" w:rsidR="006551FA" w:rsidRPr="006551FA" w:rsidRDefault="006551FA" w:rsidP="006551FA">
      <w:pPr>
        <w:pStyle w:val="paragraph"/>
        <w:numPr>
          <w:ilvl w:val="0"/>
          <w:numId w:val="171"/>
        </w:numPr>
        <w:shd w:val="clear" w:color="auto" w:fill="FFFFFF"/>
        <w:spacing w:after="0"/>
        <w:textAlignment w:val="baseline"/>
        <w:rPr>
          <w:rFonts w:ascii="Century Gothic" w:hAnsi="Century Gothic" w:cs="Segoe UI"/>
        </w:rPr>
      </w:pPr>
      <w:r w:rsidRPr="006551FA">
        <w:rPr>
          <w:rFonts w:ascii="Century Gothic" w:hAnsi="Century Gothic" w:cs="Segoe UI"/>
        </w:rPr>
        <w:t xml:space="preserve">behavioral problems, and </w:t>
      </w:r>
    </w:p>
    <w:p w14:paraId="799C17E9" w14:textId="77777777" w:rsidR="006551FA" w:rsidRPr="006551FA" w:rsidRDefault="006551FA" w:rsidP="006551FA">
      <w:pPr>
        <w:pStyle w:val="paragraph"/>
        <w:numPr>
          <w:ilvl w:val="0"/>
          <w:numId w:val="171"/>
        </w:numPr>
        <w:shd w:val="clear" w:color="auto" w:fill="FFFFFF"/>
        <w:spacing w:after="0"/>
        <w:textAlignment w:val="baseline"/>
        <w:rPr>
          <w:rFonts w:ascii="Century Gothic" w:hAnsi="Century Gothic" w:cs="Segoe UI"/>
        </w:rPr>
      </w:pPr>
      <w:r w:rsidRPr="006551FA">
        <w:rPr>
          <w:rFonts w:ascii="Century Gothic" w:hAnsi="Century Gothic" w:cs="Segoe UI"/>
        </w:rPr>
        <w:t xml:space="preserve">engaging in risky behaviors </w:t>
      </w:r>
    </w:p>
    <w:p w14:paraId="7B9233B7" w14:textId="0EBBA2C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xml:space="preserve">(Monaco, </w:t>
      </w:r>
      <w:proofErr w:type="spellStart"/>
      <w:r w:rsidRPr="006551FA">
        <w:rPr>
          <w:rFonts w:ascii="Century Gothic" w:hAnsi="Century Gothic" w:cs="Segoe UI"/>
        </w:rPr>
        <w:t>Schoeps</w:t>
      </w:r>
      <w:proofErr w:type="spellEnd"/>
      <w:r w:rsidRPr="006551FA">
        <w:rPr>
          <w:rFonts w:ascii="Century Gothic" w:hAnsi="Century Gothic" w:cs="Segoe UI"/>
        </w:rPr>
        <w:t xml:space="preserve"> &amp; Montoya-Castilla, 2019).</w:t>
      </w:r>
      <w:r w:rsidRPr="006551FA">
        <w:rPr>
          <w:rFonts w:ascii="Arial" w:hAnsi="Arial" w:cs="Arial"/>
        </w:rPr>
        <w:t>  </w:t>
      </w:r>
      <w:r w:rsidRPr="006551FA">
        <w:rPr>
          <w:rFonts w:ascii="Century Gothic" w:hAnsi="Century Gothic" w:cs="Segoe UI"/>
        </w:rPr>
        <w:t> </w:t>
      </w:r>
    </w:p>
    <w:p w14:paraId="32D6E29A" w14:textId="77777777" w:rsidR="006551FA" w:rsidRPr="006551FA" w:rsidRDefault="006551FA" w:rsidP="006551FA">
      <w:pPr>
        <w:pStyle w:val="paragraph"/>
        <w:shd w:val="clear" w:color="auto" w:fill="FFFFFF"/>
        <w:spacing w:after="0"/>
        <w:textAlignment w:val="baseline"/>
        <w:rPr>
          <w:rFonts w:ascii="Century Gothic" w:hAnsi="Century Gothic" w:cs="Segoe UI"/>
          <w:u w:val="single"/>
        </w:rPr>
      </w:pPr>
      <w:r w:rsidRPr="006551FA">
        <w:rPr>
          <w:rFonts w:ascii="Century Gothic" w:hAnsi="Century Gothic" w:cs="Segoe UI"/>
          <w:u w:val="single"/>
        </w:rPr>
        <w:t>Risk Factors for Attachment Disorders</w:t>
      </w:r>
      <w:r w:rsidRPr="006551FA">
        <w:rPr>
          <w:rFonts w:ascii="Arial" w:hAnsi="Arial" w:cs="Arial"/>
          <w:u w:val="single"/>
        </w:rPr>
        <w:t> </w:t>
      </w:r>
    </w:p>
    <w:p w14:paraId="78BFEFCE"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The biggest risk factors for development of an attachment disorder include:</w:t>
      </w:r>
      <w:r w:rsidRPr="006551FA">
        <w:rPr>
          <w:rFonts w:ascii="Arial" w:hAnsi="Arial" w:cs="Arial"/>
        </w:rPr>
        <w:t>  </w:t>
      </w:r>
      <w:r w:rsidRPr="006551FA">
        <w:rPr>
          <w:rFonts w:ascii="Century Gothic" w:hAnsi="Century Gothic" w:cs="Segoe UI"/>
        </w:rPr>
        <w:t> </w:t>
      </w:r>
    </w:p>
    <w:p w14:paraId="765FA513"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Serious emotional neglect (lack of stimulation, affection, and comfort) by caregivers.</w:t>
      </w:r>
      <w:r w:rsidRPr="006551FA">
        <w:rPr>
          <w:rFonts w:ascii="Arial" w:hAnsi="Arial" w:cs="Arial"/>
        </w:rPr>
        <w:t>  </w:t>
      </w:r>
      <w:r w:rsidRPr="006551FA">
        <w:rPr>
          <w:rFonts w:ascii="Century Gothic" w:hAnsi="Century Gothic" w:cs="Segoe UI"/>
        </w:rPr>
        <w:t> </w:t>
      </w:r>
    </w:p>
    <w:p w14:paraId="4E4CB1D4"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Frequent changes in primary caregiver (e.g., frequent placement changes)</w:t>
      </w:r>
      <w:r w:rsidRPr="006551FA">
        <w:rPr>
          <w:rFonts w:ascii="Arial" w:hAnsi="Arial" w:cs="Arial"/>
        </w:rPr>
        <w:t>  </w:t>
      </w:r>
      <w:r w:rsidRPr="006551FA">
        <w:rPr>
          <w:rFonts w:ascii="Century Gothic" w:hAnsi="Century Gothic" w:cs="Segoe UI"/>
        </w:rPr>
        <w:t> </w:t>
      </w:r>
    </w:p>
    <w:p w14:paraId="6F4EE974"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 Being raised in settings with high child-to-caregiver ratios (e.g., institutions) (APA, 2022).</w:t>
      </w:r>
      <w:r w:rsidRPr="006551FA">
        <w:rPr>
          <w:rFonts w:ascii="Arial" w:hAnsi="Arial" w:cs="Arial"/>
        </w:rPr>
        <w:t>  </w:t>
      </w:r>
      <w:r w:rsidRPr="006551FA">
        <w:rPr>
          <w:rFonts w:ascii="Century Gothic" w:hAnsi="Century Gothic" w:cs="Segoe UI"/>
        </w:rPr>
        <w:t> </w:t>
      </w:r>
    </w:p>
    <w:p w14:paraId="75842E78" w14:textId="750D584F"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In respect to children in foster care, frequent placement changes were a greater risk factor for developing an attachment disorder than the length of time in care (</w:t>
      </w:r>
      <w:proofErr w:type="spellStart"/>
      <w:r w:rsidRPr="006551FA">
        <w:rPr>
          <w:rFonts w:ascii="Century Gothic" w:hAnsi="Century Gothic" w:cs="Segoe UI"/>
        </w:rPr>
        <w:t>Hornor</w:t>
      </w:r>
      <w:proofErr w:type="spellEnd"/>
      <w:r w:rsidRPr="006551FA">
        <w:rPr>
          <w:rFonts w:ascii="Century Gothic" w:hAnsi="Century Gothic" w:cs="Segoe UI"/>
        </w:rPr>
        <w:t>, 2019)”.</w:t>
      </w:r>
      <w:r w:rsidRPr="006551FA">
        <w:rPr>
          <w:rFonts w:ascii="Arial" w:hAnsi="Arial" w:cs="Arial"/>
        </w:rPr>
        <w:t>  </w:t>
      </w:r>
      <w:r w:rsidRPr="006551FA">
        <w:rPr>
          <w:rFonts w:ascii="Century Gothic" w:hAnsi="Century Gothic" w:cs="Segoe UI"/>
        </w:rPr>
        <w:t> </w:t>
      </w:r>
    </w:p>
    <w:p w14:paraId="6AF7A821"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b/>
          <w:bCs/>
        </w:rPr>
        <w:t>Neuroplasticity: Opportunity for Healing</w:t>
      </w:r>
      <w:r w:rsidRPr="006551FA">
        <w:rPr>
          <w:rFonts w:ascii="Arial" w:hAnsi="Arial" w:cs="Arial"/>
          <w:b/>
          <w:bCs/>
        </w:rPr>
        <w:t>  </w:t>
      </w:r>
      <w:r w:rsidRPr="006551FA">
        <w:rPr>
          <w:rFonts w:ascii="Century Gothic" w:hAnsi="Century Gothic" w:cs="Segoe UI"/>
        </w:rPr>
        <w:t> </w:t>
      </w:r>
    </w:p>
    <w:p w14:paraId="39F9E19D" w14:textId="77777777" w:rsidR="006551FA" w:rsidRPr="006551FA" w:rsidRDefault="006551FA" w:rsidP="006551FA">
      <w:pPr>
        <w:pStyle w:val="paragraph"/>
        <w:shd w:val="clear" w:color="auto" w:fill="FFFFFF"/>
        <w:spacing w:after="0"/>
        <w:textAlignment w:val="baseline"/>
        <w:rPr>
          <w:rFonts w:ascii="Century Gothic" w:hAnsi="Century Gothic" w:cs="Segoe UI"/>
        </w:rPr>
      </w:pPr>
      <w:r w:rsidRPr="006551FA">
        <w:rPr>
          <w:rFonts w:ascii="Century Gothic" w:hAnsi="Century Gothic" w:cs="Segoe UI"/>
        </w:rPr>
        <w:t>The brain/nervous system is capable of healing through a process called neuroplasticity. This process facilitates the rewiring of the brain through environmental stimulation and life experiences. While the brain is more plastic earlier in life then later in life, the capacity for neuroplasticity is lifelong. “This means that regardless of age, it may be possible to rewire your brain and nervous system from childhood trauma by having new, positive, and supportive experiences (Green, 2022) </w:t>
      </w:r>
    </w:p>
    <w:p w14:paraId="11389B67" w14:textId="7DBA8785" w:rsidR="00D27997" w:rsidRDefault="006551FA" w:rsidP="00F64E3A">
      <w:pPr>
        <w:pStyle w:val="paragraph"/>
        <w:shd w:val="clear" w:color="auto" w:fill="FFFFFF"/>
        <w:spacing w:after="0"/>
        <w:textAlignment w:val="baseline"/>
        <w:rPr>
          <w:rFonts w:ascii="Segoe UI" w:hAnsi="Segoe UI" w:cs="Segoe UI"/>
          <w:sz w:val="18"/>
          <w:szCs w:val="18"/>
        </w:rPr>
      </w:pPr>
      <w:r w:rsidRPr="006551FA">
        <w:rPr>
          <w:rFonts w:ascii="Segoe UI" w:hAnsi="Segoe UI" w:cs="Segoe UI"/>
          <w:sz w:val="18"/>
          <w:szCs w:val="18"/>
        </w:rPr>
        <w:t> </w:t>
      </w:r>
    </w:p>
    <w:p w14:paraId="2E9EDFE9" w14:textId="7076215C" w:rsidR="00885B2C" w:rsidRDefault="00885B2C" w:rsidP="00885B2C">
      <w:pPr>
        <w:pStyle w:val="Heading1"/>
        <w:numPr>
          <w:ilvl w:val="0"/>
          <w:numId w:val="77"/>
        </w:numPr>
        <w:rPr>
          <w:rStyle w:val="normaltextrun"/>
          <w:color w:val="2F5496"/>
        </w:rPr>
      </w:pPr>
      <w:bookmarkStart w:id="29" w:name="_Toc205295376"/>
      <w:r>
        <w:t xml:space="preserve">Activity 2.12 </w:t>
      </w:r>
      <w:r>
        <w:rPr>
          <w:rStyle w:val="normaltextrun"/>
          <w:color w:val="2F5496"/>
        </w:rPr>
        <w:t>LMS</w:t>
      </w:r>
      <w:bookmarkEnd w:id="29"/>
    </w:p>
    <w:p w14:paraId="00FBE844" w14:textId="77777777" w:rsidR="00885B2C" w:rsidRDefault="00885B2C" w:rsidP="00885B2C">
      <w:pPr>
        <w:spacing w:after="0"/>
        <w:ind w:left="187"/>
        <w:rPr>
          <w:rFonts w:ascii="Century Gothic" w:hAnsi="Century Gothic"/>
          <w:sz w:val="24"/>
          <w:szCs w:val="24"/>
        </w:rPr>
      </w:pPr>
    </w:p>
    <w:p w14:paraId="61F881B8" w14:textId="0EC21381" w:rsidR="00885B2C" w:rsidRPr="00885B2C" w:rsidRDefault="00885B2C" w:rsidP="00885B2C">
      <w:pPr>
        <w:ind w:left="180"/>
        <w:rPr>
          <w:rFonts w:ascii="Century Gothic" w:hAnsi="Century Gothic"/>
          <w:sz w:val="24"/>
          <w:szCs w:val="24"/>
        </w:rPr>
      </w:pPr>
      <w:r w:rsidRPr="3056169F">
        <w:rPr>
          <w:rFonts w:ascii="Century Gothic" w:hAnsi="Century Gothic"/>
          <w:sz w:val="24"/>
          <w:szCs w:val="24"/>
        </w:rPr>
        <w:t xml:space="preserve">All CASA applicants need to register for their training through the Learning Management System:  </w:t>
      </w:r>
      <w:proofErr w:type="spellStart"/>
      <w:r w:rsidRPr="3056169F">
        <w:rPr>
          <w:rFonts w:ascii="Century Gothic" w:hAnsi="Century Gothic"/>
          <w:sz w:val="24"/>
          <w:szCs w:val="24"/>
        </w:rPr>
        <w:t>Tracorp</w:t>
      </w:r>
      <w:proofErr w:type="spellEnd"/>
      <w:r w:rsidRPr="3056169F">
        <w:rPr>
          <w:rFonts w:ascii="Century Gothic" w:hAnsi="Century Gothic"/>
          <w:sz w:val="24"/>
          <w:szCs w:val="24"/>
        </w:rPr>
        <w:t xml:space="preserve"> Learning Management System (LMS).  This system will keep a record of your training.  It will also be where you can </w:t>
      </w:r>
      <w:r w:rsidR="69F43B94" w:rsidRPr="3056169F">
        <w:rPr>
          <w:rFonts w:ascii="Century Gothic" w:hAnsi="Century Gothic"/>
          <w:sz w:val="24"/>
          <w:szCs w:val="24"/>
        </w:rPr>
        <w:t xml:space="preserve">register </w:t>
      </w:r>
      <w:r w:rsidR="69F43B94" w:rsidRPr="3056169F">
        <w:rPr>
          <w:rFonts w:ascii="Century Gothic" w:hAnsi="Century Gothic"/>
          <w:sz w:val="24"/>
          <w:szCs w:val="24"/>
        </w:rPr>
        <w:lastRenderedPageBreak/>
        <w:t xml:space="preserve">for future Webinars and </w:t>
      </w:r>
      <w:r w:rsidRPr="3056169F">
        <w:rPr>
          <w:rFonts w:ascii="Century Gothic" w:hAnsi="Century Gothic"/>
          <w:sz w:val="24"/>
          <w:szCs w:val="24"/>
        </w:rPr>
        <w:t xml:space="preserve">access many recorded trainings to aid you in your role as a CASA volunteer.  </w:t>
      </w:r>
    </w:p>
    <w:p w14:paraId="1595535A" w14:textId="77777777" w:rsidR="00885B2C" w:rsidRPr="00885B2C" w:rsidRDefault="00885B2C" w:rsidP="00885B2C">
      <w:pPr>
        <w:ind w:left="180"/>
        <w:rPr>
          <w:rFonts w:ascii="Century Gothic" w:hAnsi="Century Gothic"/>
          <w:b/>
          <w:bCs/>
          <w:sz w:val="24"/>
          <w:szCs w:val="24"/>
        </w:rPr>
      </w:pPr>
      <w:r w:rsidRPr="00885B2C">
        <w:rPr>
          <w:rFonts w:ascii="Century Gothic" w:hAnsi="Century Gothic"/>
          <w:b/>
          <w:bCs/>
          <w:sz w:val="24"/>
          <w:szCs w:val="24"/>
        </w:rPr>
        <w:t xml:space="preserve">Please follow the steps below to successfully set up an account for future trainings. </w:t>
      </w:r>
    </w:p>
    <w:p w14:paraId="1CAB6DF4" w14:textId="77777777" w:rsidR="00885B2C" w:rsidRPr="00885B2C" w:rsidRDefault="00885B2C" w:rsidP="00885B2C">
      <w:pPr>
        <w:ind w:left="180"/>
        <w:rPr>
          <w:rFonts w:ascii="Century Gothic" w:hAnsi="Century Gothic"/>
          <w:sz w:val="24"/>
          <w:szCs w:val="24"/>
        </w:rPr>
      </w:pPr>
      <w:r w:rsidRPr="00885B2C">
        <w:rPr>
          <w:rFonts w:ascii="Century Gothic" w:hAnsi="Century Gothic"/>
          <w:sz w:val="24"/>
          <w:szCs w:val="24"/>
        </w:rPr>
        <w:t xml:space="preserve">You will be required, at first, to set up an account on this system. Once this is completed, you will be able to quickly choose future training sessions with ease. </w:t>
      </w:r>
    </w:p>
    <w:p w14:paraId="77A5DD57"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1</w:t>
      </w:r>
      <w:r w:rsidRPr="00885B2C">
        <w:rPr>
          <w:rFonts w:ascii="Century Gothic" w:hAnsi="Century Gothic"/>
          <w:sz w:val="24"/>
          <w:szCs w:val="24"/>
        </w:rPr>
        <w:t xml:space="preserve">: Start here: </w:t>
      </w:r>
      <w:hyperlink r:id="rId24" w:history="1">
        <w:r w:rsidRPr="00885B2C">
          <w:rPr>
            <w:rStyle w:val="Hyperlink"/>
            <w:rFonts w:ascii="Century Gothic" w:hAnsi="Century Gothic"/>
            <w:sz w:val="24"/>
            <w:szCs w:val="24"/>
          </w:rPr>
          <w:t>https://azsc.server.tracorp.com/novusiii/application/login/?redirect=https://azsc.server.tracorp.com/novusiii/welcom</w:t>
        </w:r>
      </w:hyperlink>
      <w:r w:rsidRPr="00885B2C">
        <w:rPr>
          <w:rFonts w:ascii="Century Gothic" w:hAnsi="Century Gothic"/>
          <w:sz w:val="24"/>
          <w:szCs w:val="24"/>
        </w:rPr>
        <w:t xml:space="preserve"> </w:t>
      </w:r>
    </w:p>
    <w:p w14:paraId="3129392F"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2:</w:t>
      </w:r>
      <w:r w:rsidRPr="00885B2C">
        <w:rPr>
          <w:rFonts w:ascii="Century Gothic" w:hAnsi="Century Gothic"/>
          <w:sz w:val="24"/>
          <w:szCs w:val="24"/>
        </w:rPr>
        <w:t xml:space="preserve"> Click “Create Account” button </w:t>
      </w:r>
    </w:p>
    <w:p w14:paraId="15838D2E"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3</w:t>
      </w:r>
      <w:r w:rsidRPr="00885B2C">
        <w:rPr>
          <w:rFonts w:ascii="Century Gothic" w:hAnsi="Century Gothic"/>
          <w:sz w:val="24"/>
          <w:szCs w:val="24"/>
        </w:rPr>
        <w:t xml:space="preserve">: Create a “Username” (your choice) </w:t>
      </w:r>
    </w:p>
    <w:p w14:paraId="72CBCDAA"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4:</w:t>
      </w:r>
      <w:r w:rsidRPr="00885B2C">
        <w:rPr>
          <w:rFonts w:ascii="Century Gothic" w:hAnsi="Century Gothic"/>
          <w:sz w:val="24"/>
          <w:szCs w:val="24"/>
        </w:rPr>
        <w:t xml:space="preserve"> Enter your “Email” address (use your current email, you can change this to your CASA email later if you wish)</w:t>
      </w:r>
    </w:p>
    <w:p w14:paraId="0F9DD631"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5</w:t>
      </w:r>
      <w:r w:rsidRPr="00885B2C">
        <w:rPr>
          <w:rFonts w:ascii="Century Gothic" w:hAnsi="Century Gothic"/>
          <w:sz w:val="24"/>
          <w:szCs w:val="24"/>
        </w:rPr>
        <w:t xml:space="preserve">: Enter your “First Name” </w:t>
      </w:r>
    </w:p>
    <w:p w14:paraId="352ECAC7"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6:</w:t>
      </w:r>
      <w:r w:rsidRPr="00885B2C">
        <w:rPr>
          <w:rFonts w:ascii="Century Gothic" w:hAnsi="Century Gothic"/>
          <w:sz w:val="24"/>
          <w:szCs w:val="24"/>
        </w:rPr>
        <w:t xml:space="preserve"> Enter your “Last Name” </w:t>
      </w:r>
    </w:p>
    <w:p w14:paraId="5F25F7E0"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7</w:t>
      </w:r>
      <w:r w:rsidRPr="00885B2C">
        <w:rPr>
          <w:rFonts w:ascii="Century Gothic" w:hAnsi="Century Gothic"/>
          <w:sz w:val="24"/>
          <w:szCs w:val="24"/>
        </w:rPr>
        <w:t xml:space="preserve">: Create a “Password” (needs to contain at least one capital letter and one number) </w:t>
      </w:r>
    </w:p>
    <w:p w14:paraId="4EA3466F"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8:</w:t>
      </w:r>
      <w:r w:rsidRPr="00885B2C">
        <w:rPr>
          <w:rFonts w:ascii="Century Gothic" w:hAnsi="Century Gothic"/>
          <w:sz w:val="24"/>
          <w:szCs w:val="24"/>
        </w:rPr>
        <w:t xml:space="preserve"> For “Registration Access” • Select “</w:t>
      </w:r>
      <w:r w:rsidRPr="00885B2C">
        <w:rPr>
          <w:rFonts w:ascii="Century Gothic" w:hAnsi="Century Gothic"/>
          <w:b/>
          <w:bCs/>
          <w:sz w:val="24"/>
          <w:szCs w:val="24"/>
        </w:rPr>
        <w:t xml:space="preserve">CASA </w:t>
      </w:r>
      <w:proofErr w:type="spellStart"/>
      <w:r w:rsidRPr="00885B2C">
        <w:rPr>
          <w:rFonts w:ascii="Century Gothic" w:hAnsi="Century Gothic"/>
          <w:b/>
          <w:bCs/>
          <w:sz w:val="24"/>
          <w:szCs w:val="24"/>
        </w:rPr>
        <w:t>Volntr</w:t>
      </w:r>
      <w:proofErr w:type="spellEnd"/>
      <w:r w:rsidRPr="00885B2C">
        <w:rPr>
          <w:rFonts w:ascii="Century Gothic" w:hAnsi="Century Gothic"/>
          <w:sz w:val="24"/>
          <w:szCs w:val="24"/>
        </w:rPr>
        <w:t xml:space="preserve">” </w:t>
      </w:r>
    </w:p>
    <w:p w14:paraId="68D1E60A" w14:textId="77777777" w:rsidR="00885B2C" w:rsidRPr="00885B2C" w:rsidRDefault="00885B2C" w:rsidP="00885B2C">
      <w:pPr>
        <w:ind w:left="180"/>
        <w:rPr>
          <w:rFonts w:ascii="Century Gothic" w:hAnsi="Century Gothic"/>
          <w:b/>
          <w:bCs/>
          <w:sz w:val="24"/>
          <w:szCs w:val="24"/>
        </w:rPr>
      </w:pPr>
      <w:r w:rsidRPr="00885B2C">
        <w:rPr>
          <w:rFonts w:ascii="Century Gothic" w:hAnsi="Century Gothic"/>
          <w:b/>
          <w:bCs/>
          <w:sz w:val="24"/>
          <w:szCs w:val="24"/>
        </w:rPr>
        <w:t xml:space="preserve">**Please note: if you do not select a registration access, no content will be assigned to you** </w:t>
      </w:r>
    </w:p>
    <w:p w14:paraId="5773060B"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9:</w:t>
      </w:r>
      <w:r w:rsidRPr="00885B2C">
        <w:rPr>
          <w:rFonts w:ascii="Century Gothic" w:hAnsi="Century Gothic"/>
          <w:sz w:val="24"/>
          <w:szCs w:val="24"/>
        </w:rPr>
        <w:t xml:space="preserve"> Click “Create Account” – NO ADDITIONAL INFORMATION IS REQUIRED FOR THIS SCREEN. </w:t>
      </w:r>
    </w:p>
    <w:p w14:paraId="72BBA9DC" w14:textId="77777777" w:rsidR="00885B2C" w:rsidRPr="00885B2C" w:rsidRDefault="00885B2C" w:rsidP="00885B2C">
      <w:pPr>
        <w:ind w:left="180"/>
        <w:rPr>
          <w:rFonts w:ascii="Century Gothic" w:hAnsi="Century Gothic"/>
          <w:sz w:val="24"/>
          <w:szCs w:val="24"/>
        </w:rPr>
      </w:pPr>
      <w:r w:rsidRPr="00885B2C">
        <w:rPr>
          <w:rFonts w:ascii="Century Gothic" w:hAnsi="Century Gothic"/>
          <w:sz w:val="24"/>
          <w:szCs w:val="24"/>
        </w:rPr>
        <w:t xml:space="preserve">Once you complete your profile, login with your newly created username and password. </w:t>
      </w:r>
    </w:p>
    <w:p w14:paraId="24706345" w14:textId="77777777" w:rsidR="00885B2C" w:rsidRPr="00885B2C" w:rsidRDefault="00885B2C" w:rsidP="00885B2C">
      <w:pPr>
        <w:ind w:left="180"/>
        <w:rPr>
          <w:rFonts w:ascii="Century Gothic" w:hAnsi="Century Gothic"/>
          <w:sz w:val="24"/>
          <w:szCs w:val="24"/>
        </w:rPr>
      </w:pPr>
      <w:r w:rsidRPr="00885B2C">
        <w:rPr>
          <w:rFonts w:ascii="Century Gothic" w:hAnsi="Century Gothic"/>
          <w:sz w:val="24"/>
          <w:szCs w:val="24"/>
        </w:rPr>
        <w:t xml:space="preserve">**Please note: If you forget your username and/or password when trying to access your account in the future, DO NOT create a new account - just click “forgot password” below the </w:t>
      </w:r>
      <w:proofErr w:type="gramStart"/>
      <w:r w:rsidRPr="00885B2C">
        <w:rPr>
          <w:rFonts w:ascii="Century Gothic" w:hAnsi="Century Gothic"/>
          <w:sz w:val="24"/>
          <w:szCs w:val="24"/>
        </w:rPr>
        <w:t>User Name</w:t>
      </w:r>
      <w:proofErr w:type="gramEnd"/>
      <w:r w:rsidRPr="00885B2C">
        <w:rPr>
          <w:rFonts w:ascii="Century Gothic" w:hAnsi="Century Gothic"/>
          <w:sz w:val="24"/>
          <w:szCs w:val="24"/>
        </w:rPr>
        <w:t xml:space="preserve"> and Password boxes to reset password. </w:t>
      </w:r>
    </w:p>
    <w:p w14:paraId="069D1BC5" w14:textId="2E2D18D4" w:rsidR="00885B2C" w:rsidRPr="0021326E" w:rsidRDefault="00885B2C" w:rsidP="00885B2C">
      <w:pPr>
        <w:ind w:left="180"/>
        <w:rPr>
          <w:rFonts w:ascii="Century Gothic" w:hAnsi="Century Gothic"/>
          <w:b/>
          <w:bCs/>
          <w:sz w:val="24"/>
          <w:szCs w:val="24"/>
        </w:rPr>
      </w:pPr>
      <w:r w:rsidRPr="00885B2C">
        <w:rPr>
          <w:rFonts w:ascii="Century Gothic" w:hAnsi="Century Gothic"/>
          <w:b/>
          <w:bCs/>
          <w:sz w:val="24"/>
          <w:szCs w:val="24"/>
        </w:rPr>
        <w:t xml:space="preserve">To register for the CASA </w:t>
      </w:r>
      <w:r w:rsidR="0021326E">
        <w:rPr>
          <w:rFonts w:ascii="Century Gothic" w:hAnsi="Century Gothic"/>
          <w:b/>
          <w:bCs/>
          <w:sz w:val="24"/>
          <w:szCs w:val="24"/>
        </w:rPr>
        <w:t>In-Person</w:t>
      </w:r>
      <w:r w:rsidRPr="00885B2C">
        <w:rPr>
          <w:rFonts w:ascii="Century Gothic" w:hAnsi="Century Gothic"/>
          <w:b/>
          <w:bCs/>
          <w:sz w:val="24"/>
          <w:szCs w:val="24"/>
        </w:rPr>
        <w:t xml:space="preserve"> Academy, click the link below:</w:t>
      </w:r>
    </w:p>
    <w:p w14:paraId="39179696" w14:textId="77777777" w:rsidR="0021326E" w:rsidRPr="0021326E" w:rsidRDefault="00000000" w:rsidP="0021326E">
      <w:pPr>
        <w:ind w:left="180"/>
      </w:pPr>
      <w:hyperlink r:id="rId25" w:history="1">
        <w:r w:rsidR="0021326E" w:rsidRPr="0021326E">
          <w:rPr>
            <w:rStyle w:val="Hyperlink"/>
            <w:rFonts w:ascii="Century Gothic" w:hAnsi="Century Gothic"/>
            <w:sz w:val="24"/>
            <w:szCs w:val="24"/>
          </w:rPr>
          <w:t>https://azsc.server.tracorp.com/novusiii/content/item/1287</w:t>
        </w:r>
      </w:hyperlink>
      <w:r w:rsidR="0021326E" w:rsidRPr="0021326E">
        <w:t xml:space="preserve"> </w:t>
      </w:r>
    </w:p>
    <w:p w14:paraId="543F15E7" w14:textId="75181CD9" w:rsidR="00885B2C" w:rsidRPr="00885B2C" w:rsidRDefault="00885B2C" w:rsidP="00885B2C">
      <w:pPr>
        <w:ind w:left="180"/>
        <w:rPr>
          <w:rFonts w:ascii="Century Gothic" w:hAnsi="Century Gothic" w:cs="Tahoma"/>
          <w:color w:val="000000"/>
          <w:sz w:val="24"/>
          <w:szCs w:val="24"/>
          <w:shd w:val="clear" w:color="auto" w:fill="ECEEF0"/>
        </w:rPr>
      </w:pPr>
      <w:r w:rsidRPr="00885B2C">
        <w:rPr>
          <w:rFonts w:ascii="Century Gothic" w:hAnsi="Century Gothic" w:cs="Tahoma"/>
          <w:color w:val="000000"/>
          <w:sz w:val="24"/>
          <w:szCs w:val="24"/>
          <w:shd w:val="clear" w:color="auto" w:fill="ECEEF0"/>
        </w:rPr>
        <w:lastRenderedPageBreak/>
        <w:t xml:space="preserve"> </w:t>
      </w:r>
      <w:r w:rsidRPr="00885B2C">
        <w:rPr>
          <w:rFonts w:ascii="Century Gothic" w:hAnsi="Century Gothic"/>
          <w:b/>
          <w:bCs/>
          <w:sz w:val="24"/>
          <w:szCs w:val="24"/>
        </w:rPr>
        <w:t xml:space="preserve">The link should take you directly to the session to register. </w:t>
      </w:r>
    </w:p>
    <w:p w14:paraId="133827BF" w14:textId="77777777" w:rsidR="00885B2C" w:rsidRPr="00885B2C" w:rsidRDefault="00885B2C" w:rsidP="00885B2C">
      <w:pPr>
        <w:ind w:left="180"/>
        <w:rPr>
          <w:rFonts w:ascii="Century Gothic" w:hAnsi="Century Gothic"/>
          <w:sz w:val="24"/>
          <w:szCs w:val="24"/>
        </w:rPr>
      </w:pPr>
      <w:r w:rsidRPr="00885B2C">
        <w:rPr>
          <w:rFonts w:ascii="Century Gothic" w:hAnsi="Century Gothic"/>
          <w:sz w:val="24"/>
          <w:szCs w:val="24"/>
        </w:rPr>
        <w:t>Alternatively, you may follow these steps instead:</w:t>
      </w:r>
    </w:p>
    <w:p w14:paraId="6C598248" w14:textId="77777777" w:rsidR="00885B2C" w:rsidRPr="00885B2C" w:rsidRDefault="00885B2C" w:rsidP="00885B2C">
      <w:pPr>
        <w:ind w:left="180"/>
        <w:rPr>
          <w:rFonts w:ascii="Century Gothic" w:hAnsi="Century Gothic"/>
          <w:color w:val="0563C1" w:themeColor="hyperlink"/>
          <w:sz w:val="24"/>
          <w:szCs w:val="24"/>
          <w:u w:val="single"/>
        </w:rPr>
      </w:pPr>
      <w:r w:rsidRPr="00885B2C">
        <w:rPr>
          <w:rFonts w:ascii="Century Gothic" w:hAnsi="Century Gothic"/>
          <w:b/>
          <w:bCs/>
          <w:sz w:val="24"/>
          <w:szCs w:val="24"/>
        </w:rPr>
        <w:t>Step 1:</w:t>
      </w:r>
      <w:r w:rsidRPr="00885B2C">
        <w:rPr>
          <w:rFonts w:ascii="Century Gothic" w:hAnsi="Century Gothic"/>
          <w:sz w:val="24"/>
          <w:szCs w:val="24"/>
        </w:rPr>
        <w:t xml:space="preserve"> log in using your newly created username and password here: </w:t>
      </w:r>
      <w:hyperlink r:id="rId26" w:history="1">
        <w:r w:rsidRPr="00885B2C">
          <w:rPr>
            <w:rStyle w:val="Hyperlink"/>
            <w:rFonts w:ascii="Century Gothic" w:hAnsi="Century Gothic"/>
            <w:sz w:val="24"/>
            <w:szCs w:val="24"/>
          </w:rPr>
          <w:t>Arizona Supreme Court - Log In (tracorp.com)</w:t>
        </w:r>
      </w:hyperlink>
    </w:p>
    <w:p w14:paraId="40E7F154"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2</w:t>
      </w:r>
      <w:r w:rsidRPr="00885B2C">
        <w:rPr>
          <w:rFonts w:ascii="Century Gothic" w:hAnsi="Century Gothic"/>
          <w:sz w:val="24"/>
          <w:szCs w:val="24"/>
        </w:rPr>
        <w:t>: From the Welcome page, select the icon at the top of the page and choose “all content” from the drop down</w:t>
      </w:r>
    </w:p>
    <w:p w14:paraId="1D21F005"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3:</w:t>
      </w:r>
      <w:r w:rsidRPr="00885B2C">
        <w:rPr>
          <w:rFonts w:ascii="Century Gothic" w:hAnsi="Century Gothic"/>
          <w:sz w:val="24"/>
          <w:szCs w:val="24"/>
        </w:rPr>
        <w:t xml:space="preserve"> Choose “webinar” tab</w:t>
      </w:r>
    </w:p>
    <w:p w14:paraId="3A01B4C0" w14:textId="77777777" w:rsidR="00885B2C" w:rsidRPr="00885B2C" w:rsidRDefault="00885B2C" w:rsidP="00885B2C">
      <w:pPr>
        <w:ind w:left="180"/>
        <w:rPr>
          <w:rFonts w:ascii="Century Gothic" w:hAnsi="Century Gothic"/>
          <w:sz w:val="24"/>
          <w:szCs w:val="24"/>
        </w:rPr>
      </w:pPr>
      <w:r w:rsidRPr="00885B2C">
        <w:rPr>
          <w:rFonts w:ascii="Century Gothic" w:hAnsi="Century Gothic"/>
          <w:b/>
          <w:bCs/>
          <w:sz w:val="24"/>
          <w:szCs w:val="24"/>
        </w:rPr>
        <w:t>Step 4:</w:t>
      </w:r>
      <w:r w:rsidRPr="00885B2C">
        <w:rPr>
          <w:rFonts w:ascii="Century Gothic" w:hAnsi="Century Gothic"/>
          <w:sz w:val="24"/>
          <w:szCs w:val="24"/>
        </w:rPr>
        <w:t xml:space="preserve"> Find the training on the calendar and select “register”</w:t>
      </w:r>
    </w:p>
    <w:p w14:paraId="68EF6B26" w14:textId="65D2C859" w:rsidR="00D27997" w:rsidRPr="00885B2C" w:rsidRDefault="00885B2C" w:rsidP="3056169F">
      <w:pPr>
        <w:spacing w:after="0"/>
        <w:ind w:left="180"/>
        <w:textAlignment w:val="baseline"/>
        <w:rPr>
          <w:rFonts w:ascii="Century Gothic" w:hAnsi="Century Gothic"/>
          <w:sz w:val="24"/>
          <w:szCs w:val="24"/>
        </w:rPr>
      </w:pPr>
      <w:r w:rsidRPr="3056169F">
        <w:rPr>
          <w:rFonts w:ascii="Century Gothic" w:hAnsi="Century Gothic"/>
          <w:sz w:val="24"/>
          <w:szCs w:val="24"/>
        </w:rPr>
        <w:t xml:space="preserve">If you need further assistance, please contact Jessica McCowan at </w:t>
      </w:r>
      <w:hyperlink r:id="rId27">
        <w:r w:rsidRPr="3056169F">
          <w:rPr>
            <w:rStyle w:val="Hyperlink"/>
            <w:rFonts w:ascii="Century Gothic" w:hAnsi="Century Gothic"/>
            <w:sz w:val="24"/>
            <w:szCs w:val="24"/>
          </w:rPr>
          <w:t>jmccowan@courts.az.gov</w:t>
        </w:r>
      </w:hyperlink>
      <w:r w:rsidRPr="3056169F">
        <w:rPr>
          <w:rFonts w:ascii="Century Gothic" w:hAnsi="Century Gothic"/>
          <w:sz w:val="24"/>
          <w:szCs w:val="24"/>
        </w:rPr>
        <w:t xml:space="preserve"> </w:t>
      </w:r>
    </w:p>
    <w:sectPr w:rsidR="00D27997" w:rsidRPr="00885B2C" w:rsidSect="00494C51">
      <w:headerReference w:type="default" r:id="rId28"/>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34C6" w14:textId="77777777" w:rsidR="00163392" w:rsidRDefault="00163392" w:rsidP="00167052">
      <w:pPr>
        <w:spacing w:after="0" w:line="240" w:lineRule="auto"/>
      </w:pPr>
      <w:r>
        <w:separator/>
      </w:r>
    </w:p>
  </w:endnote>
  <w:endnote w:type="continuationSeparator" w:id="0">
    <w:p w14:paraId="3DE118B1" w14:textId="77777777" w:rsidR="00163392" w:rsidRDefault="00163392" w:rsidP="00167052">
      <w:pPr>
        <w:spacing w:after="0" w:line="240" w:lineRule="auto"/>
      </w:pPr>
      <w:r>
        <w:continuationSeparator/>
      </w:r>
    </w:p>
  </w:endnote>
  <w:endnote w:type="continuationNotice" w:id="1">
    <w:p w14:paraId="7AE647D6" w14:textId="77777777" w:rsidR="00163392" w:rsidRDefault="0016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554998"/>
      <w:docPartObj>
        <w:docPartGallery w:val="Page Numbers (Bottom of Page)"/>
        <w:docPartUnique/>
      </w:docPartObj>
    </w:sdtPr>
    <w:sdtEndPr>
      <w:rPr>
        <w:noProof/>
      </w:rPr>
    </w:sdtEndPr>
    <w:sdtContent>
      <w:p w14:paraId="6C991043" w14:textId="102578D6" w:rsidR="007C7D6C" w:rsidRDefault="007C7D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A0C6D4" w14:textId="77777777" w:rsidR="007C7D6C" w:rsidRDefault="007C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1CE49" w14:textId="77777777" w:rsidR="00163392" w:rsidRDefault="00163392" w:rsidP="00167052">
      <w:pPr>
        <w:spacing w:after="0" w:line="240" w:lineRule="auto"/>
      </w:pPr>
      <w:r>
        <w:separator/>
      </w:r>
    </w:p>
  </w:footnote>
  <w:footnote w:type="continuationSeparator" w:id="0">
    <w:p w14:paraId="589B4F44" w14:textId="77777777" w:rsidR="00163392" w:rsidRDefault="00163392" w:rsidP="00167052">
      <w:pPr>
        <w:spacing w:after="0" w:line="240" w:lineRule="auto"/>
      </w:pPr>
      <w:r>
        <w:continuationSeparator/>
      </w:r>
    </w:p>
  </w:footnote>
  <w:footnote w:type="continuationNotice" w:id="1">
    <w:p w14:paraId="0E8A5DC5" w14:textId="77777777" w:rsidR="00163392" w:rsidRDefault="001633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D461" w14:textId="7ECC7D17" w:rsidR="007C7D6C" w:rsidRDefault="007C7D6C">
    <w:pPr>
      <w:pStyle w:val="Header"/>
    </w:pPr>
    <w:r>
      <w:rPr>
        <w:noProof/>
      </w:rPr>
      <mc:AlternateContent>
        <mc:Choice Requires="wps">
          <w:drawing>
            <wp:anchor distT="182880" distB="182880" distL="114300" distR="114300" simplePos="0" relativeHeight="251658240" behindDoc="0" locked="0" layoutInCell="1" allowOverlap="0" wp14:anchorId="05E7CBE7" wp14:editId="6B3058BA">
              <wp:simplePos x="0" y="0"/>
              <wp:positionH relativeFrom="margin">
                <wp:align>right</wp:align>
              </wp:positionH>
              <mc:AlternateContent>
                <mc:Choice Requires="wp14">
                  <wp:positionV relativeFrom="page">
                    <wp14:pctPosVOffset>3900</wp14:pctPosVOffset>
                  </wp:positionV>
                </mc:Choice>
                <mc:Fallback>
                  <wp:positionV relativeFrom="page">
                    <wp:posOffset>391795</wp:posOffset>
                  </wp:positionV>
                </mc:Fallback>
              </mc:AlternateContent>
              <wp:extent cx="5943600" cy="254000"/>
              <wp:effectExtent l="0" t="0" r="0" b="0"/>
              <wp:wrapTopAndBottom/>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5943600" cy="254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59C46E8B" w14:textId="6195B1E6"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w:t>
                                    </w:r>
                                    <w:r w:rsidR="00620EA3">
                                      <w:rPr>
                                        <w:rFonts w:cstheme="minorHAnsi"/>
                                        <w:color w:val="F2F2F2" w:themeColor="background1" w:themeShade="F2"/>
                                      </w:rPr>
                                      <w:t>IN PERSON</w:t>
                                    </w:r>
                                    <w:r w:rsidRPr="00247695">
                                      <w:rPr>
                                        <w:rFonts w:cstheme="minorHAnsi"/>
                                        <w:color w:val="F2F2F2" w:themeColor="background1" w:themeShade="F2"/>
                                      </w:rPr>
                                      <w:t xml:space="preserve">–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5E7CBE7" id="_x0000_t202" coordsize="21600,21600" o:spt="202" path="m,l,21600r21600,l21600,xe">
              <v:stroke joinstyle="miter"/>
              <v:path gradientshapeok="t" o:connecttype="rect"/>
            </v:shapetype>
            <v:shape id="Text Box 12" o:spid="_x0000_s1031" type="#_x0000_t202" alt="Color-block header displaying document title" style="position:absolute;margin-left:416.8pt;margin-top:0;width:468pt;height:20pt;z-index:251658240;visibility:visible;mso-wrap-style:square;mso-width-percent:1000;mso-height-percent:0;mso-top-percent:39;mso-wrap-distance-left:9pt;mso-wrap-distance-top:14.4pt;mso-wrap-distance-right:9pt;mso-wrap-distance-bottom:14.4pt;mso-position-horizontal:right;mso-position-horizontal-relative:margin;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" o:allowoverlap="f" fillcolor="#4472c4 [3204]"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59C46E8B" w14:textId="6195B1E6"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w:t>
                              </w:r>
                              <w:r w:rsidR="00620EA3">
                                <w:rPr>
                                  <w:rFonts w:cstheme="minorHAnsi"/>
                                  <w:color w:val="F2F2F2" w:themeColor="background1" w:themeShade="F2"/>
                                </w:rPr>
                                <w:t>IN PERSON</w:t>
                              </w:r>
                              <w:r w:rsidRPr="00247695">
                                <w:rPr>
                                  <w:rFonts w:cstheme="minorHAnsi"/>
                                  <w:color w:val="F2F2F2" w:themeColor="background1" w:themeShade="F2"/>
                                </w:rPr>
                                <w:t xml:space="preserve">–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v:textbox>
              <w10:wrap type="topAndBottom"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B6A375"/>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958A23"/>
    <w:multiLevelType w:val="multilevel"/>
    <w:tmpl w:val="51FEEEC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9CA2FF"/>
    <w:multiLevelType w:val="hybridMultilevel"/>
    <w:tmpl w:val="EEFAAC3A"/>
    <w:lvl w:ilvl="0" w:tplc="CF6013D4">
      <w:start w:val="1"/>
      <w:numFmt w:val="bullet"/>
      <w:lvlText w:val=""/>
      <w:lvlJc w:val="left"/>
      <w:pPr>
        <w:ind w:left="1080" w:hanging="360"/>
      </w:pPr>
      <w:rPr>
        <w:rFonts w:ascii="Symbol" w:hAnsi="Symbol" w:hint="default"/>
      </w:rPr>
    </w:lvl>
    <w:lvl w:ilvl="1" w:tplc="2BDE47C4">
      <w:start w:val="1"/>
      <w:numFmt w:val="bullet"/>
      <w:lvlText w:val="o"/>
      <w:lvlJc w:val="left"/>
      <w:pPr>
        <w:ind w:left="1440" w:hanging="360"/>
      </w:pPr>
      <w:rPr>
        <w:rFonts w:ascii="Courier New" w:hAnsi="Courier New" w:hint="default"/>
      </w:rPr>
    </w:lvl>
    <w:lvl w:ilvl="2" w:tplc="A7CA87B4">
      <w:start w:val="1"/>
      <w:numFmt w:val="bullet"/>
      <w:lvlText w:val=""/>
      <w:lvlJc w:val="left"/>
      <w:pPr>
        <w:ind w:left="2160" w:hanging="360"/>
      </w:pPr>
      <w:rPr>
        <w:rFonts w:ascii="Wingdings" w:hAnsi="Wingdings" w:hint="default"/>
      </w:rPr>
    </w:lvl>
    <w:lvl w:ilvl="3" w:tplc="8C7A890C">
      <w:start w:val="1"/>
      <w:numFmt w:val="bullet"/>
      <w:lvlText w:val=""/>
      <w:lvlJc w:val="left"/>
      <w:pPr>
        <w:ind w:left="2880" w:hanging="360"/>
      </w:pPr>
      <w:rPr>
        <w:rFonts w:ascii="Symbol" w:hAnsi="Symbol" w:hint="default"/>
      </w:rPr>
    </w:lvl>
    <w:lvl w:ilvl="4" w:tplc="24FC3F0C">
      <w:start w:val="1"/>
      <w:numFmt w:val="bullet"/>
      <w:lvlText w:val="o"/>
      <w:lvlJc w:val="left"/>
      <w:pPr>
        <w:ind w:left="3600" w:hanging="360"/>
      </w:pPr>
      <w:rPr>
        <w:rFonts w:ascii="Courier New" w:hAnsi="Courier New" w:hint="default"/>
      </w:rPr>
    </w:lvl>
    <w:lvl w:ilvl="5" w:tplc="14626078">
      <w:start w:val="1"/>
      <w:numFmt w:val="bullet"/>
      <w:lvlText w:val=""/>
      <w:lvlJc w:val="left"/>
      <w:pPr>
        <w:ind w:left="4320" w:hanging="360"/>
      </w:pPr>
      <w:rPr>
        <w:rFonts w:ascii="Wingdings" w:hAnsi="Wingdings" w:hint="default"/>
      </w:rPr>
    </w:lvl>
    <w:lvl w:ilvl="6" w:tplc="4F4C6978">
      <w:start w:val="1"/>
      <w:numFmt w:val="bullet"/>
      <w:lvlText w:val=""/>
      <w:lvlJc w:val="left"/>
      <w:pPr>
        <w:ind w:left="5040" w:hanging="360"/>
      </w:pPr>
      <w:rPr>
        <w:rFonts w:ascii="Symbol" w:hAnsi="Symbol" w:hint="default"/>
      </w:rPr>
    </w:lvl>
    <w:lvl w:ilvl="7" w:tplc="A2DA38CA">
      <w:start w:val="1"/>
      <w:numFmt w:val="bullet"/>
      <w:lvlText w:val="o"/>
      <w:lvlJc w:val="left"/>
      <w:pPr>
        <w:ind w:left="5760" w:hanging="360"/>
      </w:pPr>
      <w:rPr>
        <w:rFonts w:ascii="Courier New" w:hAnsi="Courier New" w:hint="default"/>
      </w:rPr>
    </w:lvl>
    <w:lvl w:ilvl="8" w:tplc="2312EF04">
      <w:start w:val="1"/>
      <w:numFmt w:val="bullet"/>
      <w:lvlText w:val=""/>
      <w:lvlJc w:val="left"/>
      <w:pPr>
        <w:ind w:left="6480" w:hanging="360"/>
      </w:pPr>
      <w:rPr>
        <w:rFonts w:ascii="Wingdings" w:hAnsi="Wingdings" w:hint="default"/>
      </w:rPr>
    </w:lvl>
  </w:abstractNum>
  <w:abstractNum w:abstractNumId="3" w15:restartNumberingAfterBreak="0">
    <w:nsid w:val="013D1F90"/>
    <w:multiLevelType w:val="multilevel"/>
    <w:tmpl w:val="02B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639DFD"/>
    <w:multiLevelType w:val="hybridMultilevel"/>
    <w:tmpl w:val="A1863628"/>
    <w:lvl w:ilvl="0" w:tplc="F636415C">
      <w:start w:val="1"/>
      <w:numFmt w:val="bullet"/>
      <w:lvlText w:val=""/>
      <w:lvlJc w:val="left"/>
      <w:pPr>
        <w:ind w:left="720" w:hanging="360"/>
      </w:pPr>
      <w:rPr>
        <w:rFonts w:ascii="Symbol" w:hAnsi="Symbol" w:hint="default"/>
      </w:rPr>
    </w:lvl>
    <w:lvl w:ilvl="1" w:tplc="D15EA942">
      <w:start w:val="1"/>
      <w:numFmt w:val="bullet"/>
      <w:lvlText w:val="o"/>
      <w:lvlJc w:val="left"/>
      <w:pPr>
        <w:ind w:left="1440" w:hanging="360"/>
      </w:pPr>
      <w:rPr>
        <w:rFonts w:ascii="Courier New" w:hAnsi="Courier New" w:hint="default"/>
      </w:rPr>
    </w:lvl>
    <w:lvl w:ilvl="2" w:tplc="B59A8AE2">
      <w:start w:val="1"/>
      <w:numFmt w:val="bullet"/>
      <w:lvlText w:val=""/>
      <w:lvlJc w:val="left"/>
      <w:pPr>
        <w:ind w:left="2160" w:hanging="360"/>
      </w:pPr>
      <w:rPr>
        <w:rFonts w:ascii="Wingdings" w:hAnsi="Wingdings" w:hint="default"/>
      </w:rPr>
    </w:lvl>
    <w:lvl w:ilvl="3" w:tplc="84204440">
      <w:start w:val="1"/>
      <w:numFmt w:val="bullet"/>
      <w:lvlText w:val=""/>
      <w:lvlJc w:val="left"/>
      <w:pPr>
        <w:ind w:left="2880" w:hanging="360"/>
      </w:pPr>
      <w:rPr>
        <w:rFonts w:ascii="Symbol" w:hAnsi="Symbol" w:hint="default"/>
      </w:rPr>
    </w:lvl>
    <w:lvl w:ilvl="4" w:tplc="A92C887A">
      <w:start w:val="1"/>
      <w:numFmt w:val="bullet"/>
      <w:lvlText w:val="o"/>
      <w:lvlJc w:val="left"/>
      <w:pPr>
        <w:ind w:left="3600" w:hanging="360"/>
      </w:pPr>
      <w:rPr>
        <w:rFonts w:ascii="Courier New" w:hAnsi="Courier New" w:hint="default"/>
      </w:rPr>
    </w:lvl>
    <w:lvl w:ilvl="5" w:tplc="2352493C">
      <w:start w:val="1"/>
      <w:numFmt w:val="bullet"/>
      <w:lvlText w:val=""/>
      <w:lvlJc w:val="left"/>
      <w:pPr>
        <w:ind w:left="4320" w:hanging="360"/>
      </w:pPr>
      <w:rPr>
        <w:rFonts w:ascii="Wingdings" w:hAnsi="Wingdings" w:hint="default"/>
      </w:rPr>
    </w:lvl>
    <w:lvl w:ilvl="6" w:tplc="D130B89A">
      <w:start w:val="1"/>
      <w:numFmt w:val="bullet"/>
      <w:lvlText w:val=""/>
      <w:lvlJc w:val="left"/>
      <w:pPr>
        <w:ind w:left="5040" w:hanging="360"/>
      </w:pPr>
      <w:rPr>
        <w:rFonts w:ascii="Symbol" w:hAnsi="Symbol" w:hint="default"/>
      </w:rPr>
    </w:lvl>
    <w:lvl w:ilvl="7" w:tplc="815C0664">
      <w:start w:val="1"/>
      <w:numFmt w:val="bullet"/>
      <w:lvlText w:val="o"/>
      <w:lvlJc w:val="left"/>
      <w:pPr>
        <w:ind w:left="5760" w:hanging="360"/>
      </w:pPr>
      <w:rPr>
        <w:rFonts w:ascii="Courier New" w:hAnsi="Courier New" w:hint="default"/>
      </w:rPr>
    </w:lvl>
    <w:lvl w:ilvl="8" w:tplc="75C45B44">
      <w:start w:val="1"/>
      <w:numFmt w:val="bullet"/>
      <w:lvlText w:val=""/>
      <w:lvlJc w:val="left"/>
      <w:pPr>
        <w:ind w:left="6480" w:hanging="360"/>
      </w:pPr>
      <w:rPr>
        <w:rFonts w:ascii="Wingdings" w:hAnsi="Wingdings" w:hint="default"/>
      </w:rPr>
    </w:lvl>
  </w:abstractNum>
  <w:abstractNum w:abstractNumId="5" w15:restartNumberingAfterBreak="0">
    <w:nsid w:val="0401E41D"/>
    <w:multiLevelType w:val="multilevel"/>
    <w:tmpl w:val="AC722D3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371E2A"/>
    <w:multiLevelType w:val="hybridMultilevel"/>
    <w:tmpl w:val="30E67306"/>
    <w:lvl w:ilvl="0" w:tplc="2E0C0D3E">
      <w:start w:val="1"/>
      <w:numFmt w:val="bullet"/>
      <w:lvlText w:val=""/>
      <w:lvlJc w:val="left"/>
      <w:pPr>
        <w:ind w:left="1080" w:hanging="360"/>
      </w:pPr>
      <w:rPr>
        <w:rFonts w:ascii="Symbol" w:hAnsi="Symbol" w:hint="default"/>
      </w:rPr>
    </w:lvl>
    <w:lvl w:ilvl="1" w:tplc="4778307E">
      <w:start w:val="1"/>
      <w:numFmt w:val="bullet"/>
      <w:lvlText w:val="o"/>
      <w:lvlJc w:val="left"/>
      <w:pPr>
        <w:ind w:left="1440" w:hanging="360"/>
      </w:pPr>
      <w:rPr>
        <w:rFonts w:ascii="Courier New" w:hAnsi="Courier New" w:hint="default"/>
      </w:rPr>
    </w:lvl>
    <w:lvl w:ilvl="2" w:tplc="D35AB528">
      <w:start w:val="1"/>
      <w:numFmt w:val="bullet"/>
      <w:lvlText w:val=""/>
      <w:lvlJc w:val="left"/>
      <w:pPr>
        <w:ind w:left="2160" w:hanging="360"/>
      </w:pPr>
      <w:rPr>
        <w:rFonts w:ascii="Wingdings" w:hAnsi="Wingdings" w:hint="default"/>
      </w:rPr>
    </w:lvl>
    <w:lvl w:ilvl="3" w:tplc="662AC288">
      <w:start w:val="1"/>
      <w:numFmt w:val="bullet"/>
      <w:lvlText w:val=""/>
      <w:lvlJc w:val="left"/>
      <w:pPr>
        <w:ind w:left="2880" w:hanging="360"/>
      </w:pPr>
      <w:rPr>
        <w:rFonts w:ascii="Symbol" w:hAnsi="Symbol" w:hint="default"/>
      </w:rPr>
    </w:lvl>
    <w:lvl w:ilvl="4" w:tplc="95D827FE">
      <w:start w:val="1"/>
      <w:numFmt w:val="bullet"/>
      <w:lvlText w:val="o"/>
      <w:lvlJc w:val="left"/>
      <w:pPr>
        <w:ind w:left="3600" w:hanging="360"/>
      </w:pPr>
      <w:rPr>
        <w:rFonts w:ascii="Courier New" w:hAnsi="Courier New" w:hint="default"/>
      </w:rPr>
    </w:lvl>
    <w:lvl w:ilvl="5" w:tplc="A38E2282">
      <w:start w:val="1"/>
      <w:numFmt w:val="bullet"/>
      <w:lvlText w:val=""/>
      <w:lvlJc w:val="left"/>
      <w:pPr>
        <w:ind w:left="4320" w:hanging="360"/>
      </w:pPr>
      <w:rPr>
        <w:rFonts w:ascii="Wingdings" w:hAnsi="Wingdings" w:hint="default"/>
      </w:rPr>
    </w:lvl>
    <w:lvl w:ilvl="6" w:tplc="5DC016C0">
      <w:start w:val="1"/>
      <w:numFmt w:val="bullet"/>
      <w:lvlText w:val=""/>
      <w:lvlJc w:val="left"/>
      <w:pPr>
        <w:ind w:left="5040" w:hanging="360"/>
      </w:pPr>
      <w:rPr>
        <w:rFonts w:ascii="Symbol" w:hAnsi="Symbol" w:hint="default"/>
      </w:rPr>
    </w:lvl>
    <w:lvl w:ilvl="7" w:tplc="0E8ED9BC">
      <w:start w:val="1"/>
      <w:numFmt w:val="bullet"/>
      <w:lvlText w:val="o"/>
      <w:lvlJc w:val="left"/>
      <w:pPr>
        <w:ind w:left="5760" w:hanging="360"/>
      </w:pPr>
      <w:rPr>
        <w:rFonts w:ascii="Courier New" w:hAnsi="Courier New" w:hint="default"/>
      </w:rPr>
    </w:lvl>
    <w:lvl w:ilvl="8" w:tplc="B5EE1DA4">
      <w:start w:val="1"/>
      <w:numFmt w:val="bullet"/>
      <w:lvlText w:val=""/>
      <w:lvlJc w:val="left"/>
      <w:pPr>
        <w:ind w:left="6480" w:hanging="360"/>
      </w:pPr>
      <w:rPr>
        <w:rFonts w:ascii="Wingdings" w:hAnsi="Wingdings" w:hint="default"/>
      </w:rPr>
    </w:lvl>
  </w:abstractNum>
  <w:abstractNum w:abstractNumId="7" w15:restartNumberingAfterBreak="0">
    <w:nsid w:val="047D6407"/>
    <w:multiLevelType w:val="hybridMultilevel"/>
    <w:tmpl w:val="3AD45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719C2"/>
    <w:multiLevelType w:val="hybridMultilevel"/>
    <w:tmpl w:val="AB38F688"/>
    <w:lvl w:ilvl="0" w:tplc="579C4FF4">
      <w:start w:val="1"/>
      <w:numFmt w:val="bullet"/>
      <w:lvlText w:val=""/>
      <w:lvlJc w:val="left"/>
      <w:pPr>
        <w:ind w:left="720" w:hanging="360"/>
      </w:pPr>
      <w:rPr>
        <w:rFonts w:ascii="Symbol" w:hAnsi="Symbol" w:hint="default"/>
      </w:rPr>
    </w:lvl>
    <w:lvl w:ilvl="1" w:tplc="A89C14CE">
      <w:start w:val="1"/>
      <w:numFmt w:val="bullet"/>
      <w:lvlText w:val="o"/>
      <w:lvlJc w:val="left"/>
      <w:pPr>
        <w:ind w:left="1440" w:hanging="360"/>
      </w:pPr>
      <w:rPr>
        <w:rFonts w:ascii="Courier New" w:hAnsi="Courier New" w:hint="default"/>
      </w:rPr>
    </w:lvl>
    <w:lvl w:ilvl="2" w:tplc="9920E9B2">
      <w:start w:val="1"/>
      <w:numFmt w:val="bullet"/>
      <w:lvlText w:val=""/>
      <w:lvlJc w:val="left"/>
      <w:pPr>
        <w:ind w:left="2160" w:hanging="360"/>
      </w:pPr>
      <w:rPr>
        <w:rFonts w:ascii="Wingdings" w:hAnsi="Wingdings" w:hint="default"/>
      </w:rPr>
    </w:lvl>
    <w:lvl w:ilvl="3" w:tplc="1538571A">
      <w:start w:val="1"/>
      <w:numFmt w:val="bullet"/>
      <w:lvlText w:val=""/>
      <w:lvlJc w:val="left"/>
      <w:pPr>
        <w:ind w:left="2880" w:hanging="360"/>
      </w:pPr>
      <w:rPr>
        <w:rFonts w:ascii="Symbol" w:hAnsi="Symbol" w:hint="default"/>
      </w:rPr>
    </w:lvl>
    <w:lvl w:ilvl="4" w:tplc="EFB24024">
      <w:start w:val="1"/>
      <w:numFmt w:val="bullet"/>
      <w:lvlText w:val="o"/>
      <w:lvlJc w:val="left"/>
      <w:pPr>
        <w:ind w:left="3600" w:hanging="360"/>
      </w:pPr>
      <w:rPr>
        <w:rFonts w:ascii="Courier New" w:hAnsi="Courier New" w:hint="default"/>
      </w:rPr>
    </w:lvl>
    <w:lvl w:ilvl="5" w:tplc="258A70F4">
      <w:start w:val="1"/>
      <w:numFmt w:val="bullet"/>
      <w:lvlText w:val=""/>
      <w:lvlJc w:val="left"/>
      <w:pPr>
        <w:ind w:left="4320" w:hanging="360"/>
      </w:pPr>
      <w:rPr>
        <w:rFonts w:ascii="Wingdings" w:hAnsi="Wingdings" w:hint="default"/>
      </w:rPr>
    </w:lvl>
    <w:lvl w:ilvl="6" w:tplc="ADA882CA">
      <w:start w:val="1"/>
      <w:numFmt w:val="bullet"/>
      <w:lvlText w:val=""/>
      <w:lvlJc w:val="left"/>
      <w:pPr>
        <w:ind w:left="5040" w:hanging="360"/>
      </w:pPr>
      <w:rPr>
        <w:rFonts w:ascii="Symbol" w:hAnsi="Symbol" w:hint="default"/>
      </w:rPr>
    </w:lvl>
    <w:lvl w:ilvl="7" w:tplc="28BCFD14">
      <w:start w:val="1"/>
      <w:numFmt w:val="bullet"/>
      <w:lvlText w:val="o"/>
      <w:lvlJc w:val="left"/>
      <w:pPr>
        <w:ind w:left="5760" w:hanging="360"/>
      </w:pPr>
      <w:rPr>
        <w:rFonts w:ascii="Courier New" w:hAnsi="Courier New" w:hint="default"/>
      </w:rPr>
    </w:lvl>
    <w:lvl w:ilvl="8" w:tplc="960495C6">
      <w:start w:val="1"/>
      <w:numFmt w:val="bullet"/>
      <w:lvlText w:val=""/>
      <w:lvlJc w:val="left"/>
      <w:pPr>
        <w:ind w:left="6480" w:hanging="360"/>
      </w:pPr>
      <w:rPr>
        <w:rFonts w:ascii="Wingdings" w:hAnsi="Wingdings" w:hint="default"/>
      </w:rPr>
    </w:lvl>
  </w:abstractNum>
  <w:abstractNum w:abstractNumId="9" w15:restartNumberingAfterBreak="0">
    <w:nsid w:val="05D27A9B"/>
    <w:multiLevelType w:val="hybridMultilevel"/>
    <w:tmpl w:val="CC0EE152"/>
    <w:lvl w:ilvl="0" w:tplc="8570991A">
      <w:start w:val="1"/>
      <w:numFmt w:val="bullet"/>
      <w:lvlText w:val="•"/>
      <w:lvlJc w:val="left"/>
      <w:pPr>
        <w:tabs>
          <w:tab w:val="num" w:pos="720"/>
        </w:tabs>
        <w:ind w:left="720" w:hanging="360"/>
      </w:pPr>
      <w:rPr>
        <w:rFonts w:ascii="Arial" w:hAnsi="Arial" w:hint="default"/>
      </w:rPr>
    </w:lvl>
    <w:lvl w:ilvl="1" w:tplc="E9C82704" w:tentative="1">
      <w:start w:val="1"/>
      <w:numFmt w:val="bullet"/>
      <w:lvlText w:val="•"/>
      <w:lvlJc w:val="left"/>
      <w:pPr>
        <w:tabs>
          <w:tab w:val="num" w:pos="1440"/>
        </w:tabs>
        <w:ind w:left="1440" w:hanging="360"/>
      </w:pPr>
      <w:rPr>
        <w:rFonts w:ascii="Arial" w:hAnsi="Arial" w:hint="default"/>
      </w:rPr>
    </w:lvl>
    <w:lvl w:ilvl="2" w:tplc="0BAE722E" w:tentative="1">
      <w:start w:val="1"/>
      <w:numFmt w:val="bullet"/>
      <w:lvlText w:val="•"/>
      <w:lvlJc w:val="left"/>
      <w:pPr>
        <w:tabs>
          <w:tab w:val="num" w:pos="2160"/>
        </w:tabs>
        <w:ind w:left="2160" w:hanging="360"/>
      </w:pPr>
      <w:rPr>
        <w:rFonts w:ascii="Arial" w:hAnsi="Arial" w:hint="default"/>
      </w:rPr>
    </w:lvl>
    <w:lvl w:ilvl="3" w:tplc="D4881526" w:tentative="1">
      <w:start w:val="1"/>
      <w:numFmt w:val="bullet"/>
      <w:lvlText w:val="•"/>
      <w:lvlJc w:val="left"/>
      <w:pPr>
        <w:tabs>
          <w:tab w:val="num" w:pos="2880"/>
        </w:tabs>
        <w:ind w:left="2880" w:hanging="360"/>
      </w:pPr>
      <w:rPr>
        <w:rFonts w:ascii="Arial" w:hAnsi="Arial" w:hint="default"/>
      </w:rPr>
    </w:lvl>
    <w:lvl w:ilvl="4" w:tplc="A1781D06" w:tentative="1">
      <w:start w:val="1"/>
      <w:numFmt w:val="bullet"/>
      <w:lvlText w:val="•"/>
      <w:lvlJc w:val="left"/>
      <w:pPr>
        <w:tabs>
          <w:tab w:val="num" w:pos="3600"/>
        </w:tabs>
        <w:ind w:left="3600" w:hanging="360"/>
      </w:pPr>
      <w:rPr>
        <w:rFonts w:ascii="Arial" w:hAnsi="Arial" w:hint="default"/>
      </w:rPr>
    </w:lvl>
    <w:lvl w:ilvl="5" w:tplc="E69C98CA" w:tentative="1">
      <w:start w:val="1"/>
      <w:numFmt w:val="bullet"/>
      <w:lvlText w:val="•"/>
      <w:lvlJc w:val="left"/>
      <w:pPr>
        <w:tabs>
          <w:tab w:val="num" w:pos="4320"/>
        </w:tabs>
        <w:ind w:left="4320" w:hanging="360"/>
      </w:pPr>
      <w:rPr>
        <w:rFonts w:ascii="Arial" w:hAnsi="Arial" w:hint="default"/>
      </w:rPr>
    </w:lvl>
    <w:lvl w:ilvl="6" w:tplc="11DC618A" w:tentative="1">
      <w:start w:val="1"/>
      <w:numFmt w:val="bullet"/>
      <w:lvlText w:val="•"/>
      <w:lvlJc w:val="left"/>
      <w:pPr>
        <w:tabs>
          <w:tab w:val="num" w:pos="5040"/>
        </w:tabs>
        <w:ind w:left="5040" w:hanging="360"/>
      </w:pPr>
      <w:rPr>
        <w:rFonts w:ascii="Arial" w:hAnsi="Arial" w:hint="default"/>
      </w:rPr>
    </w:lvl>
    <w:lvl w:ilvl="7" w:tplc="69901FCC" w:tentative="1">
      <w:start w:val="1"/>
      <w:numFmt w:val="bullet"/>
      <w:lvlText w:val="•"/>
      <w:lvlJc w:val="left"/>
      <w:pPr>
        <w:tabs>
          <w:tab w:val="num" w:pos="5760"/>
        </w:tabs>
        <w:ind w:left="5760" w:hanging="360"/>
      </w:pPr>
      <w:rPr>
        <w:rFonts w:ascii="Arial" w:hAnsi="Arial" w:hint="default"/>
      </w:rPr>
    </w:lvl>
    <w:lvl w:ilvl="8" w:tplc="3252D1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6DA7841"/>
    <w:multiLevelType w:val="multilevel"/>
    <w:tmpl w:val="3C00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DF40E0"/>
    <w:multiLevelType w:val="multilevel"/>
    <w:tmpl w:val="0B86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902930"/>
    <w:multiLevelType w:val="hybridMultilevel"/>
    <w:tmpl w:val="8CB438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484CD8"/>
    <w:multiLevelType w:val="hybridMultilevel"/>
    <w:tmpl w:val="8F4A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E37406"/>
    <w:multiLevelType w:val="multilevel"/>
    <w:tmpl w:val="D82A3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9FD4022"/>
    <w:multiLevelType w:val="hybridMultilevel"/>
    <w:tmpl w:val="72DCEC4A"/>
    <w:lvl w:ilvl="0" w:tplc="7226AB04">
      <w:start w:val="1"/>
      <w:numFmt w:val="bullet"/>
      <w:lvlText w:val=""/>
      <w:lvlJc w:val="left"/>
      <w:pPr>
        <w:ind w:left="1080" w:hanging="360"/>
      </w:pPr>
      <w:rPr>
        <w:rFonts w:ascii="Symbol" w:hAnsi="Symbol" w:hint="default"/>
      </w:rPr>
    </w:lvl>
    <w:lvl w:ilvl="1" w:tplc="43C68538">
      <w:start w:val="1"/>
      <w:numFmt w:val="bullet"/>
      <w:lvlText w:val="o"/>
      <w:lvlJc w:val="left"/>
      <w:pPr>
        <w:ind w:left="1440" w:hanging="360"/>
      </w:pPr>
      <w:rPr>
        <w:rFonts w:ascii="Courier New" w:hAnsi="Courier New" w:hint="default"/>
      </w:rPr>
    </w:lvl>
    <w:lvl w:ilvl="2" w:tplc="54500B5C">
      <w:start w:val="1"/>
      <w:numFmt w:val="bullet"/>
      <w:lvlText w:val=""/>
      <w:lvlJc w:val="left"/>
      <w:pPr>
        <w:ind w:left="2160" w:hanging="360"/>
      </w:pPr>
      <w:rPr>
        <w:rFonts w:ascii="Wingdings" w:hAnsi="Wingdings" w:hint="default"/>
      </w:rPr>
    </w:lvl>
    <w:lvl w:ilvl="3" w:tplc="03067CEE">
      <w:start w:val="1"/>
      <w:numFmt w:val="bullet"/>
      <w:lvlText w:val=""/>
      <w:lvlJc w:val="left"/>
      <w:pPr>
        <w:ind w:left="2880" w:hanging="360"/>
      </w:pPr>
      <w:rPr>
        <w:rFonts w:ascii="Symbol" w:hAnsi="Symbol" w:hint="default"/>
      </w:rPr>
    </w:lvl>
    <w:lvl w:ilvl="4" w:tplc="323444F4">
      <w:start w:val="1"/>
      <w:numFmt w:val="bullet"/>
      <w:lvlText w:val="o"/>
      <w:lvlJc w:val="left"/>
      <w:pPr>
        <w:ind w:left="3600" w:hanging="360"/>
      </w:pPr>
      <w:rPr>
        <w:rFonts w:ascii="Courier New" w:hAnsi="Courier New" w:hint="default"/>
      </w:rPr>
    </w:lvl>
    <w:lvl w:ilvl="5" w:tplc="9B72FBEA">
      <w:start w:val="1"/>
      <w:numFmt w:val="bullet"/>
      <w:lvlText w:val=""/>
      <w:lvlJc w:val="left"/>
      <w:pPr>
        <w:ind w:left="4320" w:hanging="360"/>
      </w:pPr>
      <w:rPr>
        <w:rFonts w:ascii="Wingdings" w:hAnsi="Wingdings" w:hint="default"/>
      </w:rPr>
    </w:lvl>
    <w:lvl w:ilvl="6" w:tplc="E1EA906C">
      <w:start w:val="1"/>
      <w:numFmt w:val="bullet"/>
      <w:lvlText w:val=""/>
      <w:lvlJc w:val="left"/>
      <w:pPr>
        <w:ind w:left="5040" w:hanging="360"/>
      </w:pPr>
      <w:rPr>
        <w:rFonts w:ascii="Symbol" w:hAnsi="Symbol" w:hint="default"/>
      </w:rPr>
    </w:lvl>
    <w:lvl w:ilvl="7" w:tplc="1130DB30">
      <w:start w:val="1"/>
      <w:numFmt w:val="bullet"/>
      <w:lvlText w:val="o"/>
      <w:lvlJc w:val="left"/>
      <w:pPr>
        <w:ind w:left="5760" w:hanging="360"/>
      </w:pPr>
      <w:rPr>
        <w:rFonts w:ascii="Courier New" w:hAnsi="Courier New" w:hint="default"/>
      </w:rPr>
    </w:lvl>
    <w:lvl w:ilvl="8" w:tplc="562C3EC8">
      <w:start w:val="1"/>
      <w:numFmt w:val="bullet"/>
      <w:lvlText w:val=""/>
      <w:lvlJc w:val="left"/>
      <w:pPr>
        <w:ind w:left="6480" w:hanging="360"/>
      </w:pPr>
      <w:rPr>
        <w:rFonts w:ascii="Wingdings" w:hAnsi="Wingdings" w:hint="default"/>
      </w:rPr>
    </w:lvl>
  </w:abstractNum>
  <w:abstractNum w:abstractNumId="16" w15:restartNumberingAfterBreak="0">
    <w:nsid w:val="0B60226B"/>
    <w:multiLevelType w:val="multilevel"/>
    <w:tmpl w:val="32A07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CF024A"/>
    <w:multiLevelType w:val="hybridMultilevel"/>
    <w:tmpl w:val="F322EAA8"/>
    <w:lvl w:ilvl="0" w:tplc="B9521CC2">
      <w:start w:val="1"/>
      <w:numFmt w:val="bullet"/>
      <w:lvlText w:val="•"/>
      <w:lvlJc w:val="left"/>
      <w:pPr>
        <w:ind w:left="1978"/>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1" w:tplc="972E2D90">
      <w:start w:val="1"/>
      <w:numFmt w:val="bullet"/>
      <w:lvlText w:val="o"/>
      <w:lvlJc w:val="left"/>
      <w:pPr>
        <w:ind w:left="294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2" w:tplc="4DA4F92A">
      <w:start w:val="1"/>
      <w:numFmt w:val="bullet"/>
      <w:lvlText w:val="▪"/>
      <w:lvlJc w:val="left"/>
      <w:pPr>
        <w:ind w:left="366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3" w:tplc="7D2ECFA6">
      <w:start w:val="1"/>
      <w:numFmt w:val="bullet"/>
      <w:lvlText w:val="•"/>
      <w:lvlJc w:val="left"/>
      <w:pPr>
        <w:ind w:left="438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4" w:tplc="BEDE05C4">
      <w:start w:val="1"/>
      <w:numFmt w:val="bullet"/>
      <w:lvlText w:val="o"/>
      <w:lvlJc w:val="left"/>
      <w:pPr>
        <w:ind w:left="510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5" w:tplc="ABCE80E4">
      <w:start w:val="1"/>
      <w:numFmt w:val="bullet"/>
      <w:lvlText w:val="▪"/>
      <w:lvlJc w:val="left"/>
      <w:pPr>
        <w:ind w:left="582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6" w:tplc="1E7CEBC4">
      <w:start w:val="1"/>
      <w:numFmt w:val="bullet"/>
      <w:lvlText w:val="•"/>
      <w:lvlJc w:val="left"/>
      <w:pPr>
        <w:ind w:left="654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7" w:tplc="3B6E33DC">
      <w:start w:val="1"/>
      <w:numFmt w:val="bullet"/>
      <w:lvlText w:val="o"/>
      <w:lvlJc w:val="left"/>
      <w:pPr>
        <w:ind w:left="726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8" w:tplc="C694C2E0">
      <w:start w:val="1"/>
      <w:numFmt w:val="bullet"/>
      <w:lvlText w:val="▪"/>
      <w:lvlJc w:val="left"/>
      <w:pPr>
        <w:ind w:left="7985"/>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abstractNum>
  <w:abstractNum w:abstractNumId="18" w15:restartNumberingAfterBreak="0">
    <w:nsid w:val="0D0E110B"/>
    <w:multiLevelType w:val="multilevel"/>
    <w:tmpl w:val="270EB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6D509B"/>
    <w:multiLevelType w:val="hybridMultilevel"/>
    <w:tmpl w:val="4300DF7C"/>
    <w:lvl w:ilvl="0" w:tplc="3B8E156E">
      <w:start w:val="1"/>
      <w:numFmt w:val="bullet"/>
      <w:lvlText w:val=""/>
      <w:lvlJc w:val="left"/>
      <w:pPr>
        <w:ind w:left="1080" w:hanging="360"/>
      </w:pPr>
      <w:rPr>
        <w:rFonts w:ascii="Symbol" w:hAnsi="Symbol" w:hint="default"/>
      </w:rPr>
    </w:lvl>
    <w:lvl w:ilvl="1" w:tplc="7826DCF4">
      <w:start w:val="1"/>
      <w:numFmt w:val="bullet"/>
      <w:lvlText w:val="o"/>
      <w:lvlJc w:val="left"/>
      <w:pPr>
        <w:ind w:left="1440" w:hanging="360"/>
      </w:pPr>
      <w:rPr>
        <w:rFonts w:ascii="Courier New" w:hAnsi="Courier New" w:hint="default"/>
      </w:rPr>
    </w:lvl>
    <w:lvl w:ilvl="2" w:tplc="19EAA40A">
      <w:start w:val="1"/>
      <w:numFmt w:val="bullet"/>
      <w:lvlText w:val=""/>
      <w:lvlJc w:val="left"/>
      <w:pPr>
        <w:ind w:left="2160" w:hanging="360"/>
      </w:pPr>
      <w:rPr>
        <w:rFonts w:ascii="Wingdings" w:hAnsi="Wingdings" w:hint="default"/>
      </w:rPr>
    </w:lvl>
    <w:lvl w:ilvl="3" w:tplc="B3426DCE">
      <w:start w:val="1"/>
      <w:numFmt w:val="bullet"/>
      <w:lvlText w:val=""/>
      <w:lvlJc w:val="left"/>
      <w:pPr>
        <w:ind w:left="2880" w:hanging="360"/>
      </w:pPr>
      <w:rPr>
        <w:rFonts w:ascii="Symbol" w:hAnsi="Symbol" w:hint="default"/>
      </w:rPr>
    </w:lvl>
    <w:lvl w:ilvl="4" w:tplc="D3C26392">
      <w:start w:val="1"/>
      <w:numFmt w:val="bullet"/>
      <w:lvlText w:val="o"/>
      <w:lvlJc w:val="left"/>
      <w:pPr>
        <w:ind w:left="3600" w:hanging="360"/>
      </w:pPr>
      <w:rPr>
        <w:rFonts w:ascii="Courier New" w:hAnsi="Courier New" w:hint="default"/>
      </w:rPr>
    </w:lvl>
    <w:lvl w:ilvl="5" w:tplc="4E36E28C">
      <w:start w:val="1"/>
      <w:numFmt w:val="bullet"/>
      <w:lvlText w:val=""/>
      <w:lvlJc w:val="left"/>
      <w:pPr>
        <w:ind w:left="4320" w:hanging="360"/>
      </w:pPr>
      <w:rPr>
        <w:rFonts w:ascii="Wingdings" w:hAnsi="Wingdings" w:hint="default"/>
      </w:rPr>
    </w:lvl>
    <w:lvl w:ilvl="6" w:tplc="B930E3CA">
      <w:start w:val="1"/>
      <w:numFmt w:val="bullet"/>
      <w:lvlText w:val=""/>
      <w:lvlJc w:val="left"/>
      <w:pPr>
        <w:ind w:left="5040" w:hanging="360"/>
      </w:pPr>
      <w:rPr>
        <w:rFonts w:ascii="Symbol" w:hAnsi="Symbol" w:hint="default"/>
      </w:rPr>
    </w:lvl>
    <w:lvl w:ilvl="7" w:tplc="7DE09BDE">
      <w:start w:val="1"/>
      <w:numFmt w:val="bullet"/>
      <w:lvlText w:val="o"/>
      <w:lvlJc w:val="left"/>
      <w:pPr>
        <w:ind w:left="5760" w:hanging="360"/>
      </w:pPr>
      <w:rPr>
        <w:rFonts w:ascii="Courier New" w:hAnsi="Courier New" w:hint="default"/>
      </w:rPr>
    </w:lvl>
    <w:lvl w:ilvl="8" w:tplc="F8DCBABC">
      <w:start w:val="1"/>
      <w:numFmt w:val="bullet"/>
      <w:lvlText w:val=""/>
      <w:lvlJc w:val="left"/>
      <w:pPr>
        <w:ind w:left="6480" w:hanging="360"/>
      </w:pPr>
      <w:rPr>
        <w:rFonts w:ascii="Wingdings" w:hAnsi="Wingdings" w:hint="default"/>
      </w:rPr>
    </w:lvl>
  </w:abstractNum>
  <w:abstractNum w:abstractNumId="20" w15:restartNumberingAfterBreak="0">
    <w:nsid w:val="0D8E388B"/>
    <w:multiLevelType w:val="hybridMultilevel"/>
    <w:tmpl w:val="8D0684E0"/>
    <w:lvl w:ilvl="0" w:tplc="05F28852">
      <w:start w:val="1"/>
      <w:numFmt w:val="bullet"/>
      <w:lvlText w:val=""/>
      <w:lvlJc w:val="left"/>
      <w:pPr>
        <w:ind w:left="720" w:hanging="360"/>
      </w:pPr>
      <w:rPr>
        <w:rFonts w:ascii="Symbol" w:hAnsi="Symbol" w:hint="default"/>
      </w:rPr>
    </w:lvl>
    <w:lvl w:ilvl="1" w:tplc="24FC4584">
      <w:start w:val="1"/>
      <w:numFmt w:val="bullet"/>
      <w:lvlText w:val="o"/>
      <w:lvlJc w:val="left"/>
      <w:pPr>
        <w:ind w:left="1440" w:hanging="360"/>
      </w:pPr>
      <w:rPr>
        <w:rFonts w:ascii="Courier New" w:hAnsi="Courier New" w:hint="default"/>
      </w:rPr>
    </w:lvl>
    <w:lvl w:ilvl="2" w:tplc="41E2E14A">
      <w:start w:val="1"/>
      <w:numFmt w:val="bullet"/>
      <w:lvlText w:val=""/>
      <w:lvlJc w:val="left"/>
      <w:pPr>
        <w:ind w:left="2160" w:hanging="360"/>
      </w:pPr>
      <w:rPr>
        <w:rFonts w:ascii="Wingdings" w:hAnsi="Wingdings" w:hint="default"/>
      </w:rPr>
    </w:lvl>
    <w:lvl w:ilvl="3" w:tplc="833C0EB8">
      <w:start w:val="1"/>
      <w:numFmt w:val="bullet"/>
      <w:lvlText w:val=""/>
      <w:lvlJc w:val="left"/>
      <w:pPr>
        <w:ind w:left="2880" w:hanging="360"/>
      </w:pPr>
      <w:rPr>
        <w:rFonts w:ascii="Symbol" w:hAnsi="Symbol" w:hint="default"/>
      </w:rPr>
    </w:lvl>
    <w:lvl w:ilvl="4" w:tplc="19AA0BF2">
      <w:start w:val="1"/>
      <w:numFmt w:val="bullet"/>
      <w:lvlText w:val="o"/>
      <w:lvlJc w:val="left"/>
      <w:pPr>
        <w:ind w:left="3600" w:hanging="360"/>
      </w:pPr>
      <w:rPr>
        <w:rFonts w:ascii="Courier New" w:hAnsi="Courier New" w:hint="default"/>
      </w:rPr>
    </w:lvl>
    <w:lvl w:ilvl="5" w:tplc="7D746F10">
      <w:start w:val="1"/>
      <w:numFmt w:val="bullet"/>
      <w:lvlText w:val=""/>
      <w:lvlJc w:val="left"/>
      <w:pPr>
        <w:ind w:left="4320" w:hanging="360"/>
      </w:pPr>
      <w:rPr>
        <w:rFonts w:ascii="Wingdings" w:hAnsi="Wingdings" w:hint="default"/>
      </w:rPr>
    </w:lvl>
    <w:lvl w:ilvl="6" w:tplc="474A5604">
      <w:start w:val="1"/>
      <w:numFmt w:val="bullet"/>
      <w:lvlText w:val=""/>
      <w:lvlJc w:val="left"/>
      <w:pPr>
        <w:ind w:left="5040" w:hanging="360"/>
      </w:pPr>
      <w:rPr>
        <w:rFonts w:ascii="Symbol" w:hAnsi="Symbol" w:hint="default"/>
      </w:rPr>
    </w:lvl>
    <w:lvl w:ilvl="7" w:tplc="515234AA">
      <w:start w:val="1"/>
      <w:numFmt w:val="bullet"/>
      <w:lvlText w:val="o"/>
      <w:lvlJc w:val="left"/>
      <w:pPr>
        <w:ind w:left="5760" w:hanging="360"/>
      </w:pPr>
      <w:rPr>
        <w:rFonts w:ascii="Courier New" w:hAnsi="Courier New" w:hint="default"/>
      </w:rPr>
    </w:lvl>
    <w:lvl w:ilvl="8" w:tplc="C11CC876">
      <w:start w:val="1"/>
      <w:numFmt w:val="bullet"/>
      <w:lvlText w:val=""/>
      <w:lvlJc w:val="left"/>
      <w:pPr>
        <w:ind w:left="6480" w:hanging="360"/>
      </w:pPr>
      <w:rPr>
        <w:rFonts w:ascii="Wingdings" w:hAnsi="Wingdings" w:hint="default"/>
      </w:rPr>
    </w:lvl>
  </w:abstractNum>
  <w:abstractNum w:abstractNumId="21" w15:restartNumberingAfterBreak="0">
    <w:nsid w:val="0E10EB11"/>
    <w:multiLevelType w:val="hybridMultilevel"/>
    <w:tmpl w:val="26749548"/>
    <w:lvl w:ilvl="0" w:tplc="94E6E812">
      <w:start w:val="1"/>
      <w:numFmt w:val="bullet"/>
      <w:lvlText w:val=""/>
      <w:lvlJc w:val="left"/>
      <w:pPr>
        <w:ind w:left="1080" w:hanging="360"/>
      </w:pPr>
      <w:rPr>
        <w:rFonts w:ascii="Symbol" w:hAnsi="Symbol" w:hint="default"/>
      </w:rPr>
    </w:lvl>
    <w:lvl w:ilvl="1" w:tplc="88327ACA">
      <w:start w:val="1"/>
      <w:numFmt w:val="bullet"/>
      <w:lvlText w:val="o"/>
      <w:lvlJc w:val="left"/>
      <w:pPr>
        <w:ind w:left="1440" w:hanging="360"/>
      </w:pPr>
      <w:rPr>
        <w:rFonts w:ascii="Courier New" w:hAnsi="Courier New" w:hint="default"/>
      </w:rPr>
    </w:lvl>
    <w:lvl w:ilvl="2" w:tplc="378C4B62">
      <w:start w:val="1"/>
      <w:numFmt w:val="bullet"/>
      <w:lvlText w:val=""/>
      <w:lvlJc w:val="left"/>
      <w:pPr>
        <w:ind w:left="2160" w:hanging="360"/>
      </w:pPr>
      <w:rPr>
        <w:rFonts w:ascii="Wingdings" w:hAnsi="Wingdings" w:hint="default"/>
      </w:rPr>
    </w:lvl>
    <w:lvl w:ilvl="3" w:tplc="44D04A64">
      <w:start w:val="1"/>
      <w:numFmt w:val="bullet"/>
      <w:lvlText w:val=""/>
      <w:lvlJc w:val="left"/>
      <w:pPr>
        <w:ind w:left="2880" w:hanging="360"/>
      </w:pPr>
      <w:rPr>
        <w:rFonts w:ascii="Symbol" w:hAnsi="Symbol" w:hint="default"/>
      </w:rPr>
    </w:lvl>
    <w:lvl w:ilvl="4" w:tplc="5E264488">
      <w:start w:val="1"/>
      <w:numFmt w:val="bullet"/>
      <w:lvlText w:val="o"/>
      <w:lvlJc w:val="left"/>
      <w:pPr>
        <w:ind w:left="3600" w:hanging="360"/>
      </w:pPr>
      <w:rPr>
        <w:rFonts w:ascii="Courier New" w:hAnsi="Courier New" w:hint="default"/>
      </w:rPr>
    </w:lvl>
    <w:lvl w:ilvl="5" w:tplc="998AC1F8">
      <w:start w:val="1"/>
      <w:numFmt w:val="bullet"/>
      <w:lvlText w:val=""/>
      <w:lvlJc w:val="left"/>
      <w:pPr>
        <w:ind w:left="4320" w:hanging="360"/>
      </w:pPr>
      <w:rPr>
        <w:rFonts w:ascii="Wingdings" w:hAnsi="Wingdings" w:hint="default"/>
      </w:rPr>
    </w:lvl>
    <w:lvl w:ilvl="6" w:tplc="F8BAB918">
      <w:start w:val="1"/>
      <w:numFmt w:val="bullet"/>
      <w:lvlText w:val=""/>
      <w:lvlJc w:val="left"/>
      <w:pPr>
        <w:ind w:left="5040" w:hanging="360"/>
      </w:pPr>
      <w:rPr>
        <w:rFonts w:ascii="Symbol" w:hAnsi="Symbol" w:hint="default"/>
      </w:rPr>
    </w:lvl>
    <w:lvl w:ilvl="7" w:tplc="836EB2EE">
      <w:start w:val="1"/>
      <w:numFmt w:val="bullet"/>
      <w:lvlText w:val="o"/>
      <w:lvlJc w:val="left"/>
      <w:pPr>
        <w:ind w:left="5760" w:hanging="360"/>
      </w:pPr>
      <w:rPr>
        <w:rFonts w:ascii="Courier New" w:hAnsi="Courier New" w:hint="default"/>
      </w:rPr>
    </w:lvl>
    <w:lvl w:ilvl="8" w:tplc="DCEE4CDC">
      <w:start w:val="1"/>
      <w:numFmt w:val="bullet"/>
      <w:lvlText w:val=""/>
      <w:lvlJc w:val="left"/>
      <w:pPr>
        <w:ind w:left="6480" w:hanging="360"/>
      </w:pPr>
      <w:rPr>
        <w:rFonts w:ascii="Wingdings" w:hAnsi="Wingdings" w:hint="default"/>
      </w:rPr>
    </w:lvl>
  </w:abstractNum>
  <w:abstractNum w:abstractNumId="22" w15:restartNumberingAfterBreak="0">
    <w:nsid w:val="118A6708"/>
    <w:multiLevelType w:val="hybridMultilevel"/>
    <w:tmpl w:val="5DE44718"/>
    <w:lvl w:ilvl="0" w:tplc="E2C4F8AA">
      <w:start w:val="2025"/>
      <w:numFmt w:val="bullet"/>
      <w:lvlText w:val=""/>
      <w:lvlJc w:val="left"/>
      <w:pPr>
        <w:ind w:left="720" w:hanging="360"/>
      </w:pPr>
      <w:rPr>
        <w:rFonts w:ascii="Symbol" w:hAnsi="Symbol" w:hint="default"/>
      </w:rPr>
    </w:lvl>
    <w:lvl w:ilvl="1" w:tplc="422AAC7E">
      <w:start w:val="1"/>
      <w:numFmt w:val="bullet"/>
      <w:lvlText w:val="o"/>
      <w:lvlJc w:val="left"/>
      <w:pPr>
        <w:ind w:left="1440" w:hanging="360"/>
      </w:pPr>
      <w:rPr>
        <w:rFonts w:ascii="Courier New" w:hAnsi="Courier New" w:hint="default"/>
      </w:rPr>
    </w:lvl>
    <w:lvl w:ilvl="2" w:tplc="E482F980">
      <w:start w:val="1"/>
      <w:numFmt w:val="bullet"/>
      <w:lvlText w:val=""/>
      <w:lvlJc w:val="left"/>
      <w:pPr>
        <w:ind w:left="2160" w:hanging="360"/>
      </w:pPr>
      <w:rPr>
        <w:rFonts w:ascii="Wingdings" w:hAnsi="Wingdings" w:hint="default"/>
      </w:rPr>
    </w:lvl>
    <w:lvl w:ilvl="3" w:tplc="300C8EB4">
      <w:start w:val="1"/>
      <w:numFmt w:val="bullet"/>
      <w:lvlText w:val=""/>
      <w:lvlJc w:val="left"/>
      <w:pPr>
        <w:ind w:left="2880" w:hanging="360"/>
      </w:pPr>
      <w:rPr>
        <w:rFonts w:ascii="Symbol" w:hAnsi="Symbol" w:hint="default"/>
      </w:rPr>
    </w:lvl>
    <w:lvl w:ilvl="4" w:tplc="F2B81C3A">
      <w:start w:val="1"/>
      <w:numFmt w:val="bullet"/>
      <w:lvlText w:val="o"/>
      <w:lvlJc w:val="left"/>
      <w:pPr>
        <w:ind w:left="3600" w:hanging="360"/>
      </w:pPr>
      <w:rPr>
        <w:rFonts w:ascii="Courier New" w:hAnsi="Courier New" w:hint="default"/>
      </w:rPr>
    </w:lvl>
    <w:lvl w:ilvl="5" w:tplc="2CB0BA68">
      <w:start w:val="1"/>
      <w:numFmt w:val="bullet"/>
      <w:lvlText w:val=""/>
      <w:lvlJc w:val="left"/>
      <w:pPr>
        <w:ind w:left="4320" w:hanging="360"/>
      </w:pPr>
      <w:rPr>
        <w:rFonts w:ascii="Wingdings" w:hAnsi="Wingdings" w:hint="default"/>
      </w:rPr>
    </w:lvl>
    <w:lvl w:ilvl="6" w:tplc="B2923D08">
      <w:start w:val="1"/>
      <w:numFmt w:val="bullet"/>
      <w:lvlText w:val=""/>
      <w:lvlJc w:val="left"/>
      <w:pPr>
        <w:ind w:left="5040" w:hanging="360"/>
      </w:pPr>
      <w:rPr>
        <w:rFonts w:ascii="Symbol" w:hAnsi="Symbol" w:hint="default"/>
      </w:rPr>
    </w:lvl>
    <w:lvl w:ilvl="7" w:tplc="A7FE4A54">
      <w:start w:val="1"/>
      <w:numFmt w:val="bullet"/>
      <w:lvlText w:val="o"/>
      <w:lvlJc w:val="left"/>
      <w:pPr>
        <w:ind w:left="5760" w:hanging="360"/>
      </w:pPr>
      <w:rPr>
        <w:rFonts w:ascii="Courier New" w:hAnsi="Courier New" w:hint="default"/>
      </w:rPr>
    </w:lvl>
    <w:lvl w:ilvl="8" w:tplc="E152830C">
      <w:start w:val="1"/>
      <w:numFmt w:val="bullet"/>
      <w:lvlText w:val=""/>
      <w:lvlJc w:val="left"/>
      <w:pPr>
        <w:ind w:left="6480" w:hanging="360"/>
      </w:pPr>
      <w:rPr>
        <w:rFonts w:ascii="Wingdings" w:hAnsi="Wingdings" w:hint="default"/>
      </w:rPr>
    </w:lvl>
  </w:abstractNum>
  <w:abstractNum w:abstractNumId="23" w15:restartNumberingAfterBreak="0">
    <w:nsid w:val="118ED0B7"/>
    <w:multiLevelType w:val="hybridMultilevel"/>
    <w:tmpl w:val="A92441B0"/>
    <w:lvl w:ilvl="0" w:tplc="75DCE9A0">
      <w:start w:val="1"/>
      <w:numFmt w:val="bullet"/>
      <w:lvlText w:val=""/>
      <w:lvlJc w:val="left"/>
      <w:pPr>
        <w:ind w:left="1080" w:hanging="360"/>
      </w:pPr>
      <w:rPr>
        <w:rFonts w:ascii="Symbol" w:hAnsi="Symbol" w:hint="default"/>
      </w:rPr>
    </w:lvl>
    <w:lvl w:ilvl="1" w:tplc="2A1E3B12">
      <w:start w:val="1"/>
      <w:numFmt w:val="bullet"/>
      <w:lvlText w:val="o"/>
      <w:lvlJc w:val="left"/>
      <w:pPr>
        <w:ind w:left="1440" w:hanging="360"/>
      </w:pPr>
      <w:rPr>
        <w:rFonts w:ascii="Courier New" w:hAnsi="Courier New" w:hint="default"/>
      </w:rPr>
    </w:lvl>
    <w:lvl w:ilvl="2" w:tplc="779C0EE0">
      <w:start w:val="1"/>
      <w:numFmt w:val="bullet"/>
      <w:lvlText w:val=""/>
      <w:lvlJc w:val="left"/>
      <w:pPr>
        <w:ind w:left="2160" w:hanging="360"/>
      </w:pPr>
      <w:rPr>
        <w:rFonts w:ascii="Wingdings" w:hAnsi="Wingdings" w:hint="default"/>
      </w:rPr>
    </w:lvl>
    <w:lvl w:ilvl="3" w:tplc="0AC6C40A">
      <w:start w:val="1"/>
      <w:numFmt w:val="bullet"/>
      <w:lvlText w:val=""/>
      <w:lvlJc w:val="left"/>
      <w:pPr>
        <w:ind w:left="2880" w:hanging="360"/>
      </w:pPr>
      <w:rPr>
        <w:rFonts w:ascii="Symbol" w:hAnsi="Symbol" w:hint="default"/>
      </w:rPr>
    </w:lvl>
    <w:lvl w:ilvl="4" w:tplc="6E3A0794">
      <w:start w:val="1"/>
      <w:numFmt w:val="bullet"/>
      <w:lvlText w:val="o"/>
      <w:lvlJc w:val="left"/>
      <w:pPr>
        <w:ind w:left="3600" w:hanging="360"/>
      </w:pPr>
      <w:rPr>
        <w:rFonts w:ascii="Courier New" w:hAnsi="Courier New" w:hint="default"/>
      </w:rPr>
    </w:lvl>
    <w:lvl w:ilvl="5" w:tplc="F8C8B502">
      <w:start w:val="1"/>
      <w:numFmt w:val="bullet"/>
      <w:lvlText w:val=""/>
      <w:lvlJc w:val="left"/>
      <w:pPr>
        <w:ind w:left="4320" w:hanging="360"/>
      </w:pPr>
      <w:rPr>
        <w:rFonts w:ascii="Wingdings" w:hAnsi="Wingdings" w:hint="default"/>
      </w:rPr>
    </w:lvl>
    <w:lvl w:ilvl="6" w:tplc="A164E9EA">
      <w:start w:val="1"/>
      <w:numFmt w:val="bullet"/>
      <w:lvlText w:val=""/>
      <w:lvlJc w:val="left"/>
      <w:pPr>
        <w:ind w:left="5040" w:hanging="360"/>
      </w:pPr>
      <w:rPr>
        <w:rFonts w:ascii="Symbol" w:hAnsi="Symbol" w:hint="default"/>
      </w:rPr>
    </w:lvl>
    <w:lvl w:ilvl="7" w:tplc="7472D89A">
      <w:start w:val="1"/>
      <w:numFmt w:val="bullet"/>
      <w:lvlText w:val="o"/>
      <w:lvlJc w:val="left"/>
      <w:pPr>
        <w:ind w:left="5760" w:hanging="360"/>
      </w:pPr>
      <w:rPr>
        <w:rFonts w:ascii="Courier New" w:hAnsi="Courier New" w:hint="default"/>
      </w:rPr>
    </w:lvl>
    <w:lvl w:ilvl="8" w:tplc="41000480">
      <w:start w:val="1"/>
      <w:numFmt w:val="bullet"/>
      <w:lvlText w:val=""/>
      <w:lvlJc w:val="left"/>
      <w:pPr>
        <w:ind w:left="6480" w:hanging="360"/>
      </w:pPr>
      <w:rPr>
        <w:rFonts w:ascii="Wingdings" w:hAnsi="Wingdings" w:hint="default"/>
      </w:rPr>
    </w:lvl>
  </w:abstractNum>
  <w:abstractNum w:abstractNumId="24" w15:restartNumberingAfterBreak="0">
    <w:nsid w:val="1194C71C"/>
    <w:multiLevelType w:val="hybridMultilevel"/>
    <w:tmpl w:val="7010B746"/>
    <w:lvl w:ilvl="0" w:tplc="799CF8CC">
      <w:start w:val="1"/>
      <w:numFmt w:val="bullet"/>
      <w:lvlText w:val=""/>
      <w:lvlJc w:val="left"/>
      <w:pPr>
        <w:ind w:left="1080" w:hanging="360"/>
      </w:pPr>
      <w:rPr>
        <w:rFonts w:ascii="Symbol" w:hAnsi="Symbol" w:hint="default"/>
      </w:rPr>
    </w:lvl>
    <w:lvl w:ilvl="1" w:tplc="5A98D362">
      <w:start w:val="1"/>
      <w:numFmt w:val="bullet"/>
      <w:lvlText w:val="o"/>
      <w:lvlJc w:val="left"/>
      <w:pPr>
        <w:ind w:left="1440" w:hanging="360"/>
      </w:pPr>
      <w:rPr>
        <w:rFonts w:ascii="Courier New" w:hAnsi="Courier New" w:hint="default"/>
      </w:rPr>
    </w:lvl>
    <w:lvl w:ilvl="2" w:tplc="DFF419F6">
      <w:start w:val="1"/>
      <w:numFmt w:val="bullet"/>
      <w:lvlText w:val=""/>
      <w:lvlJc w:val="left"/>
      <w:pPr>
        <w:ind w:left="2160" w:hanging="360"/>
      </w:pPr>
      <w:rPr>
        <w:rFonts w:ascii="Wingdings" w:hAnsi="Wingdings" w:hint="default"/>
      </w:rPr>
    </w:lvl>
    <w:lvl w:ilvl="3" w:tplc="604000D8">
      <w:start w:val="1"/>
      <w:numFmt w:val="bullet"/>
      <w:lvlText w:val=""/>
      <w:lvlJc w:val="left"/>
      <w:pPr>
        <w:ind w:left="2880" w:hanging="360"/>
      </w:pPr>
      <w:rPr>
        <w:rFonts w:ascii="Symbol" w:hAnsi="Symbol" w:hint="default"/>
      </w:rPr>
    </w:lvl>
    <w:lvl w:ilvl="4" w:tplc="D7EC35EA">
      <w:start w:val="1"/>
      <w:numFmt w:val="bullet"/>
      <w:lvlText w:val="o"/>
      <w:lvlJc w:val="left"/>
      <w:pPr>
        <w:ind w:left="3600" w:hanging="360"/>
      </w:pPr>
      <w:rPr>
        <w:rFonts w:ascii="Courier New" w:hAnsi="Courier New" w:hint="default"/>
      </w:rPr>
    </w:lvl>
    <w:lvl w:ilvl="5" w:tplc="9CB66A3A">
      <w:start w:val="1"/>
      <w:numFmt w:val="bullet"/>
      <w:lvlText w:val=""/>
      <w:lvlJc w:val="left"/>
      <w:pPr>
        <w:ind w:left="4320" w:hanging="360"/>
      </w:pPr>
      <w:rPr>
        <w:rFonts w:ascii="Wingdings" w:hAnsi="Wingdings" w:hint="default"/>
      </w:rPr>
    </w:lvl>
    <w:lvl w:ilvl="6" w:tplc="9D3460E6">
      <w:start w:val="1"/>
      <w:numFmt w:val="bullet"/>
      <w:lvlText w:val=""/>
      <w:lvlJc w:val="left"/>
      <w:pPr>
        <w:ind w:left="5040" w:hanging="360"/>
      </w:pPr>
      <w:rPr>
        <w:rFonts w:ascii="Symbol" w:hAnsi="Symbol" w:hint="default"/>
      </w:rPr>
    </w:lvl>
    <w:lvl w:ilvl="7" w:tplc="EFC4F310">
      <w:start w:val="1"/>
      <w:numFmt w:val="bullet"/>
      <w:lvlText w:val="o"/>
      <w:lvlJc w:val="left"/>
      <w:pPr>
        <w:ind w:left="5760" w:hanging="360"/>
      </w:pPr>
      <w:rPr>
        <w:rFonts w:ascii="Courier New" w:hAnsi="Courier New" w:hint="default"/>
      </w:rPr>
    </w:lvl>
    <w:lvl w:ilvl="8" w:tplc="77E880DC">
      <w:start w:val="1"/>
      <w:numFmt w:val="bullet"/>
      <w:lvlText w:val=""/>
      <w:lvlJc w:val="left"/>
      <w:pPr>
        <w:ind w:left="6480" w:hanging="360"/>
      </w:pPr>
      <w:rPr>
        <w:rFonts w:ascii="Wingdings" w:hAnsi="Wingdings" w:hint="default"/>
      </w:rPr>
    </w:lvl>
  </w:abstractNum>
  <w:abstractNum w:abstractNumId="25" w15:restartNumberingAfterBreak="0">
    <w:nsid w:val="121A4E4B"/>
    <w:multiLevelType w:val="hybridMultilevel"/>
    <w:tmpl w:val="0FFA6BE2"/>
    <w:lvl w:ilvl="0" w:tplc="519E8AEA">
      <w:start w:val="1"/>
      <w:numFmt w:val="bullet"/>
      <w:lvlText w:val=""/>
      <w:lvlJc w:val="left"/>
      <w:pPr>
        <w:ind w:left="720" w:hanging="360"/>
      </w:pPr>
      <w:rPr>
        <w:rFonts w:ascii="Symbol" w:hAnsi="Symbol" w:hint="default"/>
      </w:rPr>
    </w:lvl>
    <w:lvl w:ilvl="1" w:tplc="ADCAD50A">
      <w:start w:val="1"/>
      <w:numFmt w:val="bullet"/>
      <w:lvlText w:val="o"/>
      <w:lvlJc w:val="left"/>
      <w:pPr>
        <w:ind w:left="1440" w:hanging="360"/>
      </w:pPr>
      <w:rPr>
        <w:rFonts w:ascii="Courier New" w:hAnsi="Courier New" w:hint="default"/>
      </w:rPr>
    </w:lvl>
    <w:lvl w:ilvl="2" w:tplc="8980953E">
      <w:start w:val="1"/>
      <w:numFmt w:val="bullet"/>
      <w:lvlText w:val=""/>
      <w:lvlJc w:val="left"/>
      <w:pPr>
        <w:ind w:left="2160" w:hanging="360"/>
      </w:pPr>
      <w:rPr>
        <w:rFonts w:ascii="Wingdings" w:hAnsi="Wingdings" w:hint="default"/>
      </w:rPr>
    </w:lvl>
    <w:lvl w:ilvl="3" w:tplc="F3B879A0">
      <w:start w:val="1"/>
      <w:numFmt w:val="bullet"/>
      <w:lvlText w:val=""/>
      <w:lvlJc w:val="left"/>
      <w:pPr>
        <w:ind w:left="2880" w:hanging="360"/>
      </w:pPr>
      <w:rPr>
        <w:rFonts w:ascii="Symbol" w:hAnsi="Symbol" w:hint="default"/>
      </w:rPr>
    </w:lvl>
    <w:lvl w:ilvl="4" w:tplc="70280C14">
      <w:start w:val="1"/>
      <w:numFmt w:val="bullet"/>
      <w:lvlText w:val="o"/>
      <w:lvlJc w:val="left"/>
      <w:pPr>
        <w:ind w:left="3600" w:hanging="360"/>
      </w:pPr>
      <w:rPr>
        <w:rFonts w:ascii="Courier New" w:hAnsi="Courier New" w:hint="default"/>
      </w:rPr>
    </w:lvl>
    <w:lvl w:ilvl="5" w:tplc="C7663B14">
      <w:start w:val="1"/>
      <w:numFmt w:val="bullet"/>
      <w:lvlText w:val=""/>
      <w:lvlJc w:val="left"/>
      <w:pPr>
        <w:ind w:left="4320" w:hanging="360"/>
      </w:pPr>
      <w:rPr>
        <w:rFonts w:ascii="Wingdings" w:hAnsi="Wingdings" w:hint="default"/>
      </w:rPr>
    </w:lvl>
    <w:lvl w:ilvl="6" w:tplc="E4BA36AC">
      <w:start w:val="1"/>
      <w:numFmt w:val="bullet"/>
      <w:lvlText w:val=""/>
      <w:lvlJc w:val="left"/>
      <w:pPr>
        <w:ind w:left="5040" w:hanging="360"/>
      </w:pPr>
      <w:rPr>
        <w:rFonts w:ascii="Symbol" w:hAnsi="Symbol" w:hint="default"/>
      </w:rPr>
    </w:lvl>
    <w:lvl w:ilvl="7" w:tplc="CB02A0E6">
      <w:start w:val="1"/>
      <w:numFmt w:val="bullet"/>
      <w:lvlText w:val="o"/>
      <w:lvlJc w:val="left"/>
      <w:pPr>
        <w:ind w:left="5760" w:hanging="360"/>
      </w:pPr>
      <w:rPr>
        <w:rFonts w:ascii="Courier New" w:hAnsi="Courier New" w:hint="default"/>
      </w:rPr>
    </w:lvl>
    <w:lvl w:ilvl="8" w:tplc="07989F24">
      <w:start w:val="1"/>
      <w:numFmt w:val="bullet"/>
      <w:lvlText w:val=""/>
      <w:lvlJc w:val="left"/>
      <w:pPr>
        <w:ind w:left="6480" w:hanging="360"/>
      </w:pPr>
      <w:rPr>
        <w:rFonts w:ascii="Wingdings" w:hAnsi="Wingdings" w:hint="default"/>
      </w:rPr>
    </w:lvl>
  </w:abstractNum>
  <w:abstractNum w:abstractNumId="26" w15:restartNumberingAfterBreak="0">
    <w:nsid w:val="12DFF770"/>
    <w:multiLevelType w:val="hybridMultilevel"/>
    <w:tmpl w:val="FB4E8052"/>
    <w:lvl w:ilvl="0" w:tplc="488473B4">
      <w:start w:val="1"/>
      <w:numFmt w:val="bullet"/>
      <w:lvlText w:val=""/>
      <w:lvlJc w:val="left"/>
      <w:pPr>
        <w:ind w:left="1080" w:hanging="360"/>
      </w:pPr>
      <w:rPr>
        <w:rFonts w:ascii="Symbol" w:hAnsi="Symbol" w:hint="default"/>
      </w:rPr>
    </w:lvl>
    <w:lvl w:ilvl="1" w:tplc="1DE644C4">
      <w:start w:val="1"/>
      <w:numFmt w:val="bullet"/>
      <w:lvlText w:val="o"/>
      <w:lvlJc w:val="left"/>
      <w:pPr>
        <w:ind w:left="1440" w:hanging="360"/>
      </w:pPr>
      <w:rPr>
        <w:rFonts w:ascii="Courier New" w:hAnsi="Courier New" w:hint="default"/>
      </w:rPr>
    </w:lvl>
    <w:lvl w:ilvl="2" w:tplc="79402324">
      <w:start w:val="1"/>
      <w:numFmt w:val="bullet"/>
      <w:lvlText w:val=""/>
      <w:lvlJc w:val="left"/>
      <w:pPr>
        <w:ind w:left="2160" w:hanging="360"/>
      </w:pPr>
      <w:rPr>
        <w:rFonts w:ascii="Wingdings" w:hAnsi="Wingdings" w:hint="default"/>
      </w:rPr>
    </w:lvl>
    <w:lvl w:ilvl="3" w:tplc="9F10B750">
      <w:start w:val="1"/>
      <w:numFmt w:val="bullet"/>
      <w:lvlText w:val=""/>
      <w:lvlJc w:val="left"/>
      <w:pPr>
        <w:ind w:left="2880" w:hanging="360"/>
      </w:pPr>
      <w:rPr>
        <w:rFonts w:ascii="Symbol" w:hAnsi="Symbol" w:hint="default"/>
      </w:rPr>
    </w:lvl>
    <w:lvl w:ilvl="4" w:tplc="EFB245BA">
      <w:start w:val="1"/>
      <w:numFmt w:val="bullet"/>
      <w:lvlText w:val="o"/>
      <w:lvlJc w:val="left"/>
      <w:pPr>
        <w:ind w:left="3600" w:hanging="360"/>
      </w:pPr>
      <w:rPr>
        <w:rFonts w:ascii="Courier New" w:hAnsi="Courier New" w:hint="default"/>
      </w:rPr>
    </w:lvl>
    <w:lvl w:ilvl="5" w:tplc="84B20D0C">
      <w:start w:val="1"/>
      <w:numFmt w:val="bullet"/>
      <w:lvlText w:val=""/>
      <w:lvlJc w:val="left"/>
      <w:pPr>
        <w:ind w:left="4320" w:hanging="360"/>
      </w:pPr>
      <w:rPr>
        <w:rFonts w:ascii="Wingdings" w:hAnsi="Wingdings" w:hint="default"/>
      </w:rPr>
    </w:lvl>
    <w:lvl w:ilvl="6" w:tplc="0B1A2C40">
      <w:start w:val="1"/>
      <w:numFmt w:val="bullet"/>
      <w:lvlText w:val=""/>
      <w:lvlJc w:val="left"/>
      <w:pPr>
        <w:ind w:left="5040" w:hanging="360"/>
      </w:pPr>
      <w:rPr>
        <w:rFonts w:ascii="Symbol" w:hAnsi="Symbol" w:hint="default"/>
      </w:rPr>
    </w:lvl>
    <w:lvl w:ilvl="7" w:tplc="22FA4960">
      <w:start w:val="1"/>
      <w:numFmt w:val="bullet"/>
      <w:lvlText w:val="o"/>
      <w:lvlJc w:val="left"/>
      <w:pPr>
        <w:ind w:left="5760" w:hanging="360"/>
      </w:pPr>
      <w:rPr>
        <w:rFonts w:ascii="Courier New" w:hAnsi="Courier New" w:hint="default"/>
      </w:rPr>
    </w:lvl>
    <w:lvl w:ilvl="8" w:tplc="6AAA674A">
      <w:start w:val="1"/>
      <w:numFmt w:val="bullet"/>
      <w:lvlText w:val=""/>
      <w:lvlJc w:val="left"/>
      <w:pPr>
        <w:ind w:left="6480" w:hanging="360"/>
      </w:pPr>
      <w:rPr>
        <w:rFonts w:ascii="Wingdings" w:hAnsi="Wingdings" w:hint="default"/>
      </w:rPr>
    </w:lvl>
  </w:abstractNum>
  <w:abstractNum w:abstractNumId="27" w15:restartNumberingAfterBreak="0">
    <w:nsid w:val="13195D89"/>
    <w:multiLevelType w:val="multilevel"/>
    <w:tmpl w:val="1A86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3609B62"/>
    <w:multiLevelType w:val="hybridMultilevel"/>
    <w:tmpl w:val="2F902EC2"/>
    <w:lvl w:ilvl="0" w:tplc="2B9205BA">
      <w:start w:val="1"/>
      <w:numFmt w:val="bullet"/>
      <w:lvlText w:val=""/>
      <w:lvlJc w:val="left"/>
      <w:pPr>
        <w:ind w:left="1080" w:hanging="360"/>
      </w:pPr>
      <w:rPr>
        <w:rFonts w:ascii="Symbol" w:hAnsi="Symbol" w:hint="default"/>
      </w:rPr>
    </w:lvl>
    <w:lvl w:ilvl="1" w:tplc="2ED28CB4">
      <w:start w:val="1"/>
      <w:numFmt w:val="bullet"/>
      <w:lvlText w:val="o"/>
      <w:lvlJc w:val="left"/>
      <w:pPr>
        <w:ind w:left="1440" w:hanging="360"/>
      </w:pPr>
      <w:rPr>
        <w:rFonts w:ascii="Courier New" w:hAnsi="Courier New" w:hint="default"/>
      </w:rPr>
    </w:lvl>
    <w:lvl w:ilvl="2" w:tplc="594C2D5C">
      <w:start w:val="1"/>
      <w:numFmt w:val="bullet"/>
      <w:lvlText w:val=""/>
      <w:lvlJc w:val="left"/>
      <w:pPr>
        <w:ind w:left="2160" w:hanging="360"/>
      </w:pPr>
      <w:rPr>
        <w:rFonts w:ascii="Wingdings" w:hAnsi="Wingdings" w:hint="default"/>
      </w:rPr>
    </w:lvl>
    <w:lvl w:ilvl="3" w:tplc="6CF0CAE0">
      <w:start w:val="1"/>
      <w:numFmt w:val="bullet"/>
      <w:lvlText w:val=""/>
      <w:lvlJc w:val="left"/>
      <w:pPr>
        <w:ind w:left="2880" w:hanging="360"/>
      </w:pPr>
      <w:rPr>
        <w:rFonts w:ascii="Symbol" w:hAnsi="Symbol" w:hint="default"/>
      </w:rPr>
    </w:lvl>
    <w:lvl w:ilvl="4" w:tplc="943EB236">
      <w:start w:val="1"/>
      <w:numFmt w:val="bullet"/>
      <w:lvlText w:val="o"/>
      <w:lvlJc w:val="left"/>
      <w:pPr>
        <w:ind w:left="3600" w:hanging="360"/>
      </w:pPr>
      <w:rPr>
        <w:rFonts w:ascii="Courier New" w:hAnsi="Courier New" w:hint="default"/>
      </w:rPr>
    </w:lvl>
    <w:lvl w:ilvl="5" w:tplc="669E3AE6">
      <w:start w:val="1"/>
      <w:numFmt w:val="bullet"/>
      <w:lvlText w:val=""/>
      <w:lvlJc w:val="left"/>
      <w:pPr>
        <w:ind w:left="4320" w:hanging="360"/>
      </w:pPr>
      <w:rPr>
        <w:rFonts w:ascii="Wingdings" w:hAnsi="Wingdings" w:hint="default"/>
      </w:rPr>
    </w:lvl>
    <w:lvl w:ilvl="6" w:tplc="092AE1D6">
      <w:start w:val="1"/>
      <w:numFmt w:val="bullet"/>
      <w:lvlText w:val=""/>
      <w:lvlJc w:val="left"/>
      <w:pPr>
        <w:ind w:left="5040" w:hanging="360"/>
      </w:pPr>
      <w:rPr>
        <w:rFonts w:ascii="Symbol" w:hAnsi="Symbol" w:hint="default"/>
      </w:rPr>
    </w:lvl>
    <w:lvl w:ilvl="7" w:tplc="6CC65D44">
      <w:start w:val="1"/>
      <w:numFmt w:val="bullet"/>
      <w:lvlText w:val="o"/>
      <w:lvlJc w:val="left"/>
      <w:pPr>
        <w:ind w:left="5760" w:hanging="360"/>
      </w:pPr>
      <w:rPr>
        <w:rFonts w:ascii="Courier New" w:hAnsi="Courier New" w:hint="default"/>
      </w:rPr>
    </w:lvl>
    <w:lvl w:ilvl="8" w:tplc="919C79FA">
      <w:start w:val="1"/>
      <w:numFmt w:val="bullet"/>
      <w:lvlText w:val=""/>
      <w:lvlJc w:val="left"/>
      <w:pPr>
        <w:ind w:left="6480" w:hanging="360"/>
      </w:pPr>
      <w:rPr>
        <w:rFonts w:ascii="Wingdings" w:hAnsi="Wingdings" w:hint="default"/>
      </w:rPr>
    </w:lvl>
  </w:abstractNum>
  <w:abstractNum w:abstractNumId="29" w15:restartNumberingAfterBreak="0">
    <w:nsid w:val="141A3566"/>
    <w:multiLevelType w:val="hybridMultilevel"/>
    <w:tmpl w:val="BBB46D04"/>
    <w:lvl w:ilvl="0" w:tplc="A7B08160">
      <w:start w:val="1"/>
      <w:numFmt w:val="bullet"/>
      <w:lvlText w:val=""/>
      <w:lvlJc w:val="left"/>
      <w:pPr>
        <w:ind w:left="720" w:hanging="360"/>
      </w:pPr>
      <w:rPr>
        <w:rFonts w:ascii="Symbol" w:hAnsi="Symbol" w:hint="default"/>
      </w:rPr>
    </w:lvl>
    <w:lvl w:ilvl="1" w:tplc="CDFE2D92">
      <w:start w:val="1"/>
      <w:numFmt w:val="bullet"/>
      <w:lvlText w:val="o"/>
      <w:lvlJc w:val="left"/>
      <w:pPr>
        <w:ind w:left="1440" w:hanging="360"/>
      </w:pPr>
      <w:rPr>
        <w:rFonts w:ascii="Courier New" w:hAnsi="Courier New" w:hint="default"/>
      </w:rPr>
    </w:lvl>
    <w:lvl w:ilvl="2" w:tplc="9BEA1006">
      <w:start w:val="1"/>
      <w:numFmt w:val="bullet"/>
      <w:lvlText w:val=""/>
      <w:lvlJc w:val="left"/>
      <w:pPr>
        <w:ind w:left="2160" w:hanging="360"/>
      </w:pPr>
      <w:rPr>
        <w:rFonts w:ascii="Wingdings" w:hAnsi="Wingdings" w:hint="default"/>
      </w:rPr>
    </w:lvl>
    <w:lvl w:ilvl="3" w:tplc="088E9AFE">
      <w:start w:val="1"/>
      <w:numFmt w:val="bullet"/>
      <w:lvlText w:val=""/>
      <w:lvlJc w:val="left"/>
      <w:pPr>
        <w:ind w:left="2880" w:hanging="360"/>
      </w:pPr>
      <w:rPr>
        <w:rFonts w:ascii="Symbol" w:hAnsi="Symbol" w:hint="default"/>
      </w:rPr>
    </w:lvl>
    <w:lvl w:ilvl="4" w:tplc="87E6040E">
      <w:start w:val="1"/>
      <w:numFmt w:val="bullet"/>
      <w:lvlText w:val="o"/>
      <w:lvlJc w:val="left"/>
      <w:pPr>
        <w:ind w:left="3600" w:hanging="360"/>
      </w:pPr>
      <w:rPr>
        <w:rFonts w:ascii="Courier New" w:hAnsi="Courier New" w:hint="default"/>
      </w:rPr>
    </w:lvl>
    <w:lvl w:ilvl="5" w:tplc="FD843B0C">
      <w:start w:val="1"/>
      <w:numFmt w:val="bullet"/>
      <w:lvlText w:val=""/>
      <w:lvlJc w:val="left"/>
      <w:pPr>
        <w:ind w:left="4320" w:hanging="360"/>
      </w:pPr>
      <w:rPr>
        <w:rFonts w:ascii="Wingdings" w:hAnsi="Wingdings" w:hint="default"/>
      </w:rPr>
    </w:lvl>
    <w:lvl w:ilvl="6" w:tplc="B9C07F92">
      <w:start w:val="1"/>
      <w:numFmt w:val="bullet"/>
      <w:lvlText w:val=""/>
      <w:lvlJc w:val="left"/>
      <w:pPr>
        <w:ind w:left="5040" w:hanging="360"/>
      </w:pPr>
      <w:rPr>
        <w:rFonts w:ascii="Symbol" w:hAnsi="Symbol" w:hint="default"/>
      </w:rPr>
    </w:lvl>
    <w:lvl w:ilvl="7" w:tplc="83945776">
      <w:start w:val="1"/>
      <w:numFmt w:val="bullet"/>
      <w:lvlText w:val="o"/>
      <w:lvlJc w:val="left"/>
      <w:pPr>
        <w:ind w:left="5760" w:hanging="360"/>
      </w:pPr>
      <w:rPr>
        <w:rFonts w:ascii="Courier New" w:hAnsi="Courier New" w:hint="default"/>
      </w:rPr>
    </w:lvl>
    <w:lvl w:ilvl="8" w:tplc="B3AA0998">
      <w:start w:val="1"/>
      <w:numFmt w:val="bullet"/>
      <w:lvlText w:val=""/>
      <w:lvlJc w:val="left"/>
      <w:pPr>
        <w:ind w:left="6480" w:hanging="360"/>
      </w:pPr>
      <w:rPr>
        <w:rFonts w:ascii="Wingdings" w:hAnsi="Wingdings" w:hint="default"/>
      </w:rPr>
    </w:lvl>
  </w:abstractNum>
  <w:abstractNum w:abstractNumId="30" w15:restartNumberingAfterBreak="0">
    <w:nsid w:val="143C748C"/>
    <w:multiLevelType w:val="hybridMultilevel"/>
    <w:tmpl w:val="E57EC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647895"/>
    <w:multiLevelType w:val="hybridMultilevel"/>
    <w:tmpl w:val="9E7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FF2A1A"/>
    <w:multiLevelType w:val="multilevel"/>
    <w:tmpl w:val="CB644F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15BEDE6C"/>
    <w:multiLevelType w:val="hybridMultilevel"/>
    <w:tmpl w:val="8FB6BAF0"/>
    <w:lvl w:ilvl="0" w:tplc="3EA47810">
      <w:start w:val="1"/>
      <w:numFmt w:val="bullet"/>
      <w:lvlText w:val=""/>
      <w:lvlJc w:val="left"/>
      <w:pPr>
        <w:ind w:left="1080" w:hanging="360"/>
      </w:pPr>
      <w:rPr>
        <w:rFonts w:ascii="Symbol" w:hAnsi="Symbol" w:hint="default"/>
      </w:rPr>
    </w:lvl>
    <w:lvl w:ilvl="1" w:tplc="5AA2779A">
      <w:start w:val="1"/>
      <w:numFmt w:val="bullet"/>
      <w:lvlText w:val="o"/>
      <w:lvlJc w:val="left"/>
      <w:pPr>
        <w:ind w:left="1440" w:hanging="360"/>
      </w:pPr>
      <w:rPr>
        <w:rFonts w:ascii="Courier New" w:hAnsi="Courier New" w:hint="default"/>
      </w:rPr>
    </w:lvl>
    <w:lvl w:ilvl="2" w:tplc="CD98EF2C">
      <w:start w:val="1"/>
      <w:numFmt w:val="bullet"/>
      <w:lvlText w:val=""/>
      <w:lvlJc w:val="left"/>
      <w:pPr>
        <w:ind w:left="2160" w:hanging="360"/>
      </w:pPr>
      <w:rPr>
        <w:rFonts w:ascii="Wingdings" w:hAnsi="Wingdings" w:hint="default"/>
      </w:rPr>
    </w:lvl>
    <w:lvl w:ilvl="3" w:tplc="F1C25BF2">
      <w:start w:val="1"/>
      <w:numFmt w:val="bullet"/>
      <w:lvlText w:val=""/>
      <w:lvlJc w:val="left"/>
      <w:pPr>
        <w:ind w:left="2880" w:hanging="360"/>
      </w:pPr>
      <w:rPr>
        <w:rFonts w:ascii="Symbol" w:hAnsi="Symbol" w:hint="default"/>
      </w:rPr>
    </w:lvl>
    <w:lvl w:ilvl="4" w:tplc="AC84E710">
      <w:start w:val="1"/>
      <w:numFmt w:val="bullet"/>
      <w:lvlText w:val="o"/>
      <w:lvlJc w:val="left"/>
      <w:pPr>
        <w:ind w:left="3600" w:hanging="360"/>
      </w:pPr>
      <w:rPr>
        <w:rFonts w:ascii="Courier New" w:hAnsi="Courier New" w:hint="default"/>
      </w:rPr>
    </w:lvl>
    <w:lvl w:ilvl="5" w:tplc="0C3CD6F0">
      <w:start w:val="1"/>
      <w:numFmt w:val="bullet"/>
      <w:lvlText w:val=""/>
      <w:lvlJc w:val="left"/>
      <w:pPr>
        <w:ind w:left="4320" w:hanging="360"/>
      </w:pPr>
      <w:rPr>
        <w:rFonts w:ascii="Wingdings" w:hAnsi="Wingdings" w:hint="default"/>
      </w:rPr>
    </w:lvl>
    <w:lvl w:ilvl="6" w:tplc="43E4FC86">
      <w:start w:val="1"/>
      <w:numFmt w:val="bullet"/>
      <w:lvlText w:val=""/>
      <w:lvlJc w:val="left"/>
      <w:pPr>
        <w:ind w:left="5040" w:hanging="360"/>
      </w:pPr>
      <w:rPr>
        <w:rFonts w:ascii="Symbol" w:hAnsi="Symbol" w:hint="default"/>
      </w:rPr>
    </w:lvl>
    <w:lvl w:ilvl="7" w:tplc="6AFCA514">
      <w:start w:val="1"/>
      <w:numFmt w:val="bullet"/>
      <w:lvlText w:val="o"/>
      <w:lvlJc w:val="left"/>
      <w:pPr>
        <w:ind w:left="5760" w:hanging="360"/>
      </w:pPr>
      <w:rPr>
        <w:rFonts w:ascii="Courier New" w:hAnsi="Courier New" w:hint="default"/>
      </w:rPr>
    </w:lvl>
    <w:lvl w:ilvl="8" w:tplc="5A2CA600">
      <w:start w:val="1"/>
      <w:numFmt w:val="bullet"/>
      <w:lvlText w:val=""/>
      <w:lvlJc w:val="left"/>
      <w:pPr>
        <w:ind w:left="6480" w:hanging="360"/>
      </w:pPr>
      <w:rPr>
        <w:rFonts w:ascii="Wingdings" w:hAnsi="Wingdings" w:hint="default"/>
      </w:rPr>
    </w:lvl>
  </w:abstractNum>
  <w:abstractNum w:abstractNumId="34" w15:restartNumberingAfterBreak="0">
    <w:nsid w:val="15F176C7"/>
    <w:multiLevelType w:val="hybridMultilevel"/>
    <w:tmpl w:val="03DC842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15:restartNumberingAfterBreak="0">
    <w:nsid w:val="164338E7"/>
    <w:multiLevelType w:val="multilevel"/>
    <w:tmpl w:val="8B16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6B0CD5E"/>
    <w:multiLevelType w:val="hybridMultilevel"/>
    <w:tmpl w:val="A9769A58"/>
    <w:lvl w:ilvl="0" w:tplc="AB56A792">
      <w:start w:val="1"/>
      <w:numFmt w:val="bullet"/>
      <w:lvlText w:val=""/>
      <w:lvlJc w:val="left"/>
      <w:pPr>
        <w:ind w:left="1080" w:hanging="360"/>
      </w:pPr>
      <w:rPr>
        <w:rFonts w:ascii="Symbol" w:hAnsi="Symbol" w:hint="default"/>
      </w:rPr>
    </w:lvl>
    <w:lvl w:ilvl="1" w:tplc="01A20ED4">
      <w:start w:val="1"/>
      <w:numFmt w:val="bullet"/>
      <w:lvlText w:val="o"/>
      <w:lvlJc w:val="left"/>
      <w:pPr>
        <w:ind w:left="1440" w:hanging="360"/>
      </w:pPr>
      <w:rPr>
        <w:rFonts w:ascii="Courier New" w:hAnsi="Courier New" w:hint="default"/>
      </w:rPr>
    </w:lvl>
    <w:lvl w:ilvl="2" w:tplc="2E9C7FA4">
      <w:start w:val="1"/>
      <w:numFmt w:val="bullet"/>
      <w:lvlText w:val=""/>
      <w:lvlJc w:val="left"/>
      <w:pPr>
        <w:ind w:left="2160" w:hanging="360"/>
      </w:pPr>
      <w:rPr>
        <w:rFonts w:ascii="Wingdings" w:hAnsi="Wingdings" w:hint="default"/>
      </w:rPr>
    </w:lvl>
    <w:lvl w:ilvl="3" w:tplc="26B0970C">
      <w:start w:val="1"/>
      <w:numFmt w:val="bullet"/>
      <w:lvlText w:val=""/>
      <w:lvlJc w:val="left"/>
      <w:pPr>
        <w:ind w:left="2880" w:hanging="360"/>
      </w:pPr>
      <w:rPr>
        <w:rFonts w:ascii="Symbol" w:hAnsi="Symbol" w:hint="default"/>
      </w:rPr>
    </w:lvl>
    <w:lvl w:ilvl="4" w:tplc="0E5E915E">
      <w:start w:val="1"/>
      <w:numFmt w:val="bullet"/>
      <w:lvlText w:val="o"/>
      <w:lvlJc w:val="left"/>
      <w:pPr>
        <w:ind w:left="3600" w:hanging="360"/>
      </w:pPr>
      <w:rPr>
        <w:rFonts w:ascii="Courier New" w:hAnsi="Courier New" w:hint="default"/>
      </w:rPr>
    </w:lvl>
    <w:lvl w:ilvl="5" w:tplc="4B80FC92">
      <w:start w:val="1"/>
      <w:numFmt w:val="bullet"/>
      <w:lvlText w:val=""/>
      <w:lvlJc w:val="left"/>
      <w:pPr>
        <w:ind w:left="4320" w:hanging="360"/>
      </w:pPr>
      <w:rPr>
        <w:rFonts w:ascii="Wingdings" w:hAnsi="Wingdings" w:hint="default"/>
      </w:rPr>
    </w:lvl>
    <w:lvl w:ilvl="6" w:tplc="096241F6">
      <w:start w:val="1"/>
      <w:numFmt w:val="bullet"/>
      <w:lvlText w:val=""/>
      <w:lvlJc w:val="left"/>
      <w:pPr>
        <w:ind w:left="5040" w:hanging="360"/>
      </w:pPr>
      <w:rPr>
        <w:rFonts w:ascii="Symbol" w:hAnsi="Symbol" w:hint="default"/>
      </w:rPr>
    </w:lvl>
    <w:lvl w:ilvl="7" w:tplc="E92CD6C0">
      <w:start w:val="1"/>
      <w:numFmt w:val="bullet"/>
      <w:lvlText w:val="o"/>
      <w:lvlJc w:val="left"/>
      <w:pPr>
        <w:ind w:left="5760" w:hanging="360"/>
      </w:pPr>
      <w:rPr>
        <w:rFonts w:ascii="Courier New" w:hAnsi="Courier New" w:hint="default"/>
      </w:rPr>
    </w:lvl>
    <w:lvl w:ilvl="8" w:tplc="04685F9E">
      <w:start w:val="1"/>
      <w:numFmt w:val="bullet"/>
      <w:lvlText w:val=""/>
      <w:lvlJc w:val="left"/>
      <w:pPr>
        <w:ind w:left="6480" w:hanging="360"/>
      </w:pPr>
      <w:rPr>
        <w:rFonts w:ascii="Wingdings" w:hAnsi="Wingdings" w:hint="default"/>
      </w:rPr>
    </w:lvl>
  </w:abstractNum>
  <w:abstractNum w:abstractNumId="37" w15:restartNumberingAfterBreak="0">
    <w:nsid w:val="16B14416"/>
    <w:multiLevelType w:val="hybridMultilevel"/>
    <w:tmpl w:val="D9AE9026"/>
    <w:lvl w:ilvl="0" w:tplc="7CE8674A">
      <w:start w:val="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E7D16C"/>
    <w:multiLevelType w:val="hybridMultilevel"/>
    <w:tmpl w:val="1EC8695A"/>
    <w:lvl w:ilvl="0" w:tplc="2C30946A">
      <w:start w:val="1"/>
      <w:numFmt w:val="bullet"/>
      <w:lvlText w:val=""/>
      <w:lvlJc w:val="left"/>
      <w:pPr>
        <w:ind w:left="1080" w:hanging="360"/>
      </w:pPr>
      <w:rPr>
        <w:rFonts w:ascii="Symbol" w:hAnsi="Symbol" w:hint="default"/>
      </w:rPr>
    </w:lvl>
    <w:lvl w:ilvl="1" w:tplc="247C25AC">
      <w:start w:val="1"/>
      <w:numFmt w:val="bullet"/>
      <w:lvlText w:val="o"/>
      <w:lvlJc w:val="left"/>
      <w:pPr>
        <w:ind w:left="1440" w:hanging="360"/>
      </w:pPr>
      <w:rPr>
        <w:rFonts w:ascii="Courier New" w:hAnsi="Courier New" w:hint="default"/>
      </w:rPr>
    </w:lvl>
    <w:lvl w:ilvl="2" w:tplc="8056F020">
      <w:start w:val="1"/>
      <w:numFmt w:val="bullet"/>
      <w:lvlText w:val=""/>
      <w:lvlJc w:val="left"/>
      <w:pPr>
        <w:ind w:left="2160" w:hanging="360"/>
      </w:pPr>
      <w:rPr>
        <w:rFonts w:ascii="Wingdings" w:hAnsi="Wingdings" w:hint="default"/>
      </w:rPr>
    </w:lvl>
    <w:lvl w:ilvl="3" w:tplc="9CE2144E">
      <w:start w:val="1"/>
      <w:numFmt w:val="bullet"/>
      <w:lvlText w:val=""/>
      <w:lvlJc w:val="left"/>
      <w:pPr>
        <w:ind w:left="2880" w:hanging="360"/>
      </w:pPr>
      <w:rPr>
        <w:rFonts w:ascii="Symbol" w:hAnsi="Symbol" w:hint="default"/>
      </w:rPr>
    </w:lvl>
    <w:lvl w:ilvl="4" w:tplc="6B32D1E6">
      <w:start w:val="1"/>
      <w:numFmt w:val="bullet"/>
      <w:lvlText w:val="o"/>
      <w:lvlJc w:val="left"/>
      <w:pPr>
        <w:ind w:left="3600" w:hanging="360"/>
      </w:pPr>
      <w:rPr>
        <w:rFonts w:ascii="Courier New" w:hAnsi="Courier New" w:hint="default"/>
      </w:rPr>
    </w:lvl>
    <w:lvl w:ilvl="5" w:tplc="EB7C8948">
      <w:start w:val="1"/>
      <w:numFmt w:val="bullet"/>
      <w:lvlText w:val=""/>
      <w:lvlJc w:val="left"/>
      <w:pPr>
        <w:ind w:left="4320" w:hanging="360"/>
      </w:pPr>
      <w:rPr>
        <w:rFonts w:ascii="Wingdings" w:hAnsi="Wingdings" w:hint="default"/>
      </w:rPr>
    </w:lvl>
    <w:lvl w:ilvl="6" w:tplc="FAF8A230">
      <w:start w:val="1"/>
      <w:numFmt w:val="bullet"/>
      <w:lvlText w:val=""/>
      <w:lvlJc w:val="left"/>
      <w:pPr>
        <w:ind w:left="5040" w:hanging="360"/>
      </w:pPr>
      <w:rPr>
        <w:rFonts w:ascii="Symbol" w:hAnsi="Symbol" w:hint="default"/>
      </w:rPr>
    </w:lvl>
    <w:lvl w:ilvl="7" w:tplc="84B8E9C4">
      <w:start w:val="1"/>
      <w:numFmt w:val="bullet"/>
      <w:lvlText w:val="o"/>
      <w:lvlJc w:val="left"/>
      <w:pPr>
        <w:ind w:left="5760" w:hanging="360"/>
      </w:pPr>
      <w:rPr>
        <w:rFonts w:ascii="Courier New" w:hAnsi="Courier New" w:hint="default"/>
      </w:rPr>
    </w:lvl>
    <w:lvl w:ilvl="8" w:tplc="9BCA3E4E">
      <w:start w:val="1"/>
      <w:numFmt w:val="bullet"/>
      <w:lvlText w:val=""/>
      <w:lvlJc w:val="left"/>
      <w:pPr>
        <w:ind w:left="6480" w:hanging="360"/>
      </w:pPr>
      <w:rPr>
        <w:rFonts w:ascii="Wingdings" w:hAnsi="Wingdings" w:hint="default"/>
      </w:rPr>
    </w:lvl>
  </w:abstractNum>
  <w:abstractNum w:abstractNumId="39" w15:restartNumberingAfterBreak="0">
    <w:nsid w:val="171B1AD3"/>
    <w:multiLevelType w:val="hybridMultilevel"/>
    <w:tmpl w:val="32844CA6"/>
    <w:lvl w:ilvl="0" w:tplc="01A09BB2">
      <w:start w:val="1"/>
      <w:numFmt w:val="bullet"/>
      <w:lvlText w:val=""/>
      <w:lvlJc w:val="left"/>
      <w:pPr>
        <w:ind w:left="1080" w:hanging="360"/>
      </w:pPr>
      <w:rPr>
        <w:rFonts w:ascii="Symbol" w:hAnsi="Symbol" w:hint="default"/>
      </w:rPr>
    </w:lvl>
    <w:lvl w:ilvl="1" w:tplc="7F0A26E2">
      <w:start w:val="1"/>
      <w:numFmt w:val="bullet"/>
      <w:lvlText w:val="o"/>
      <w:lvlJc w:val="left"/>
      <w:pPr>
        <w:ind w:left="1440" w:hanging="360"/>
      </w:pPr>
      <w:rPr>
        <w:rFonts w:ascii="Courier New" w:hAnsi="Courier New" w:hint="default"/>
      </w:rPr>
    </w:lvl>
    <w:lvl w:ilvl="2" w:tplc="13807B5E">
      <w:start w:val="1"/>
      <w:numFmt w:val="bullet"/>
      <w:lvlText w:val=""/>
      <w:lvlJc w:val="left"/>
      <w:pPr>
        <w:ind w:left="2160" w:hanging="360"/>
      </w:pPr>
      <w:rPr>
        <w:rFonts w:ascii="Wingdings" w:hAnsi="Wingdings" w:hint="default"/>
      </w:rPr>
    </w:lvl>
    <w:lvl w:ilvl="3" w:tplc="6556F002">
      <w:start w:val="1"/>
      <w:numFmt w:val="bullet"/>
      <w:lvlText w:val=""/>
      <w:lvlJc w:val="left"/>
      <w:pPr>
        <w:ind w:left="2880" w:hanging="360"/>
      </w:pPr>
      <w:rPr>
        <w:rFonts w:ascii="Symbol" w:hAnsi="Symbol" w:hint="default"/>
      </w:rPr>
    </w:lvl>
    <w:lvl w:ilvl="4" w:tplc="073A93FC">
      <w:start w:val="1"/>
      <w:numFmt w:val="bullet"/>
      <w:lvlText w:val="o"/>
      <w:lvlJc w:val="left"/>
      <w:pPr>
        <w:ind w:left="3600" w:hanging="360"/>
      </w:pPr>
      <w:rPr>
        <w:rFonts w:ascii="Courier New" w:hAnsi="Courier New" w:hint="default"/>
      </w:rPr>
    </w:lvl>
    <w:lvl w:ilvl="5" w:tplc="C45A6DFC">
      <w:start w:val="1"/>
      <w:numFmt w:val="bullet"/>
      <w:lvlText w:val=""/>
      <w:lvlJc w:val="left"/>
      <w:pPr>
        <w:ind w:left="4320" w:hanging="360"/>
      </w:pPr>
      <w:rPr>
        <w:rFonts w:ascii="Wingdings" w:hAnsi="Wingdings" w:hint="default"/>
      </w:rPr>
    </w:lvl>
    <w:lvl w:ilvl="6" w:tplc="BC6AC85C">
      <w:start w:val="1"/>
      <w:numFmt w:val="bullet"/>
      <w:lvlText w:val=""/>
      <w:lvlJc w:val="left"/>
      <w:pPr>
        <w:ind w:left="5040" w:hanging="360"/>
      </w:pPr>
      <w:rPr>
        <w:rFonts w:ascii="Symbol" w:hAnsi="Symbol" w:hint="default"/>
      </w:rPr>
    </w:lvl>
    <w:lvl w:ilvl="7" w:tplc="F9D4D03E">
      <w:start w:val="1"/>
      <w:numFmt w:val="bullet"/>
      <w:lvlText w:val="o"/>
      <w:lvlJc w:val="left"/>
      <w:pPr>
        <w:ind w:left="5760" w:hanging="360"/>
      </w:pPr>
      <w:rPr>
        <w:rFonts w:ascii="Courier New" w:hAnsi="Courier New" w:hint="default"/>
      </w:rPr>
    </w:lvl>
    <w:lvl w:ilvl="8" w:tplc="942CCC32">
      <w:start w:val="1"/>
      <w:numFmt w:val="bullet"/>
      <w:lvlText w:val=""/>
      <w:lvlJc w:val="left"/>
      <w:pPr>
        <w:ind w:left="6480" w:hanging="360"/>
      </w:pPr>
      <w:rPr>
        <w:rFonts w:ascii="Wingdings" w:hAnsi="Wingdings" w:hint="default"/>
      </w:rPr>
    </w:lvl>
  </w:abstractNum>
  <w:abstractNum w:abstractNumId="40" w15:restartNumberingAfterBreak="0">
    <w:nsid w:val="174028AA"/>
    <w:multiLevelType w:val="multilevel"/>
    <w:tmpl w:val="67ACC5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18CB0D3F"/>
    <w:multiLevelType w:val="hybridMultilevel"/>
    <w:tmpl w:val="2FF2B85A"/>
    <w:lvl w:ilvl="0" w:tplc="C2CE028A">
      <w:start w:val="1"/>
      <w:numFmt w:val="bullet"/>
      <w:lvlText w:val=""/>
      <w:lvlJc w:val="left"/>
      <w:pPr>
        <w:ind w:left="1080" w:hanging="360"/>
      </w:pPr>
      <w:rPr>
        <w:rFonts w:ascii="Symbol" w:hAnsi="Symbol" w:hint="default"/>
      </w:rPr>
    </w:lvl>
    <w:lvl w:ilvl="1" w:tplc="AFA28FF8">
      <w:start w:val="1"/>
      <w:numFmt w:val="bullet"/>
      <w:lvlText w:val="o"/>
      <w:lvlJc w:val="left"/>
      <w:pPr>
        <w:ind w:left="1440" w:hanging="360"/>
      </w:pPr>
      <w:rPr>
        <w:rFonts w:ascii="Courier New" w:hAnsi="Courier New" w:hint="default"/>
      </w:rPr>
    </w:lvl>
    <w:lvl w:ilvl="2" w:tplc="7EA63DE6">
      <w:start w:val="1"/>
      <w:numFmt w:val="bullet"/>
      <w:lvlText w:val=""/>
      <w:lvlJc w:val="left"/>
      <w:pPr>
        <w:ind w:left="2160" w:hanging="360"/>
      </w:pPr>
      <w:rPr>
        <w:rFonts w:ascii="Wingdings" w:hAnsi="Wingdings" w:hint="default"/>
      </w:rPr>
    </w:lvl>
    <w:lvl w:ilvl="3" w:tplc="0B1C963E">
      <w:start w:val="1"/>
      <w:numFmt w:val="bullet"/>
      <w:lvlText w:val=""/>
      <w:lvlJc w:val="left"/>
      <w:pPr>
        <w:ind w:left="2880" w:hanging="360"/>
      </w:pPr>
      <w:rPr>
        <w:rFonts w:ascii="Symbol" w:hAnsi="Symbol" w:hint="default"/>
      </w:rPr>
    </w:lvl>
    <w:lvl w:ilvl="4" w:tplc="5C80F286">
      <w:start w:val="1"/>
      <w:numFmt w:val="bullet"/>
      <w:lvlText w:val="o"/>
      <w:lvlJc w:val="left"/>
      <w:pPr>
        <w:ind w:left="3600" w:hanging="360"/>
      </w:pPr>
      <w:rPr>
        <w:rFonts w:ascii="Courier New" w:hAnsi="Courier New" w:hint="default"/>
      </w:rPr>
    </w:lvl>
    <w:lvl w:ilvl="5" w:tplc="8490051A">
      <w:start w:val="1"/>
      <w:numFmt w:val="bullet"/>
      <w:lvlText w:val=""/>
      <w:lvlJc w:val="left"/>
      <w:pPr>
        <w:ind w:left="4320" w:hanging="360"/>
      </w:pPr>
      <w:rPr>
        <w:rFonts w:ascii="Wingdings" w:hAnsi="Wingdings" w:hint="default"/>
      </w:rPr>
    </w:lvl>
    <w:lvl w:ilvl="6" w:tplc="1F16F882">
      <w:start w:val="1"/>
      <w:numFmt w:val="bullet"/>
      <w:lvlText w:val=""/>
      <w:lvlJc w:val="left"/>
      <w:pPr>
        <w:ind w:left="5040" w:hanging="360"/>
      </w:pPr>
      <w:rPr>
        <w:rFonts w:ascii="Symbol" w:hAnsi="Symbol" w:hint="default"/>
      </w:rPr>
    </w:lvl>
    <w:lvl w:ilvl="7" w:tplc="456A6D96">
      <w:start w:val="1"/>
      <w:numFmt w:val="bullet"/>
      <w:lvlText w:val="o"/>
      <w:lvlJc w:val="left"/>
      <w:pPr>
        <w:ind w:left="5760" w:hanging="360"/>
      </w:pPr>
      <w:rPr>
        <w:rFonts w:ascii="Courier New" w:hAnsi="Courier New" w:hint="default"/>
      </w:rPr>
    </w:lvl>
    <w:lvl w:ilvl="8" w:tplc="9E00020A">
      <w:start w:val="1"/>
      <w:numFmt w:val="bullet"/>
      <w:lvlText w:val=""/>
      <w:lvlJc w:val="left"/>
      <w:pPr>
        <w:ind w:left="6480" w:hanging="360"/>
      </w:pPr>
      <w:rPr>
        <w:rFonts w:ascii="Wingdings" w:hAnsi="Wingdings" w:hint="default"/>
      </w:rPr>
    </w:lvl>
  </w:abstractNum>
  <w:abstractNum w:abstractNumId="42" w15:restartNumberingAfterBreak="0">
    <w:nsid w:val="191A21C3"/>
    <w:multiLevelType w:val="hybridMultilevel"/>
    <w:tmpl w:val="8D00AF5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1A347874"/>
    <w:multiLevelType w:val="multilevel"/>
    <w:tmpl w:val="9168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1A654954"/>
    <w:multiLevelType w:val="multilevel"/>
    <w:tmpl w:val="A094F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1B7C29BD"/>
    <w:multiLevelType w:val="hybridMultilevel"/>
    <w:tmpl w:val="C96A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DC35EB"/>
    <w:multiLevelType w:val="multilevel"/>
    <w:tmpl w:val="5DE21B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DE01D9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8" w15:restartNumberingAfterBreak="0">
    <w:nsid w:val="1EBF3874"/>
    <w:multiLevelType w:val="hybridMultilevel"/>
    <w:tmpl w:val="D456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BF5819"/>
    <w:multiLevelType w:val="hybridMultilevel"/>
    <w:tmpl w:val="27A684F8"/>
    <w:lvl w:ilvl="0" w:tplc="903CCF0E">
      <w:start w:val="1"/>
      <w:numFmt w:val="bullet"/>
      <w:lvlText w:val=""/>
      <w:lvlJc w:val="left"/>
      <w:pPr>
        <w:ind w:left="1080" w:hanging="360"/>
      </w:pPr>
      <w:rPr>
        <w:rFonts w:ascii="Symbol" w:hAnsi="Symbol" w:hint="default"/>
      </w:rPr>
    </w:lvl>
    <w:lvl w:ilvl="1" w:tplc="C7160F4C">
      <w:start w:val="1"/>
      <w:numFmt w:val="bullet"/>
      <w:lvlText w:val="o"/>
      <w:lvlJc w:val="left"/>
      <w:pPr>
        <w:ind w:left="1440" w:hanging="360"/>
      </w:pPr>
      <w:rPr>
        <w:rFonts w:ascii="Courier New" w:hAnsi="Courier New" w:hint="default"/>
      </w:rPr>
    </w:lvl>
    <w:lvl w:ilvl="2" w:tplc="3880163E">
      <w:start w:val="1"/>
      <w:numFmt w:val="bullet"/>
      <w:lvlText w:val=""/>
      <w:lvlJc w:val="left"/>
      <w:pPr>
        <w:ind w:left="2160" w:hanging="360"/>
      </w:pPr>
      <w:rPr>
        <w:rFonts w:ascii="Wingdings" w:hAnsi="Wingdings" w:hint="default"/>
      </w:rPr>
    </w:lvl>
    <w:lvl w:ilvl="3" w:tplc="8990C2EC">
      <w:start w:val="1"/>
      <w:numFmt w:val="bullet"/>
      <w:lvlText w:val=""/>
      <w:lvlJc w:val="left"/>
      <w:pPr>
        <w:ind w:left="2880" w:hanging="360"/>
      </w:pPr>
      <w:rPr>
        <w:rFonts w:ascii="Symbol" w:hAnsi="Symbol" w:hint="default"/>
      </w:rPr>
    </w:lvl>
    <w:lvl w:ilvl="4" w:tplc="8590462C">
      <w:start w:val="1"/>
      <w:numFmt w:val="bullet"/>
      <w:lvlText w:val="o"/>
      <w:lvlJc w:val="left"/>
      <w:pPr>
        <w:ind w:left="3600" w:hanging="360"/>
      </w:pPr>
      <w:rPr>
        <w:rFonts w:ascii="Courier New" w:hAnsi="Courier New" w:hint="default"/>
      </w:rPr>
    </w:lvl>
    <w:lvl w:ilvl="5" w:tplc="8A8A6DD8">
      <w:start w:val="1"/>
      <w:numFmt w:val="bullet"/>
      <w:lvlText w:val=""/>
      <w:lvlJc w:val="left"/>
      <w:pPr>
        <w:ind w:left="4320" w:hanging="360"/>
      </w:pPr>
      <w:rPr>
        <w:rFonts w:ascii="Wingdings" w:hAnsi="Wingdings" w:hint="default"/>
      </w:rPr>
    </w:lvl>
    <w:lvl w:ilvl="6" w:tplc="6DCA45D6">
      <w:start w:val="1"/>
      <w:numFmt w:val="bullet"/>
      <w:lvlText w:val=""/>
      <w:lvlJc w:val="left"/>
      <w:pPr>
        <w:ind w:left="5040" w:hanging="360"/>
      </w:pPr>
      <w:rPr>
        <w:rFonts w:ascii="Symbol" w:hAnsi="Symbol" w:hint="default"/>
      </w:rPr>
    </w:lvl>
    <w:lvl w:ilvl="7" w:tplc="84A89B64">
      <w:start w:val="1"/>
      <w:numFmt w:val="bullet"/>
      <w:lvlText w:val="o"/>
      <w:lvlJc w:val="left"/>
      <w:pPr>
        <w:ind w:left="5760" w:hanging="360"/>
      </w:pPr>
      <w:rPr>
        <w:rFonts w:ascii="Courier New" w:hAnsi="Courier New" w:hint="default"/>
      </w:rPr>
    </w:lvl>
    <w:lvl w:ilvl="8" w:tplc="DD24630A">
      <w:start w:val="1"/>
      <w:numFmt w:val="bullet"/>
      <w:lvlText w:val=""/>
      <w:lvlJc w:val="left"/>
      <w:pPr>
        <w:ind w:left="6480" w:hanging="360"/>
      </w:pPr>
      <w:rPr>
        <w:rFonts w:ascii="Wingdings" w:hAnsi="Wingdings" w:hint="default"/>
      </w:rPr>
    </w:lvl>
  </w:abstractNum>
  <w:abstractNum w:abstractNumId="50" w15:restartNumberingAfterBreak="0">
    <w:nsid w:val="1FCB5BB0"/>
    <w:multiLevelType w:val="hybridMultilevel"/>
    <w:tmpl w:val="6A18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1B0DFF"/>
    <w:multiLevelType w:val="hybridMultilevel"/>
    <w:tmpl w:val="439E5D78"/>
    <w:lvl w:ilvl="0" w:tplc="3D8807CC">
      <w:start w:val="1"/>
      <w:numFmt w:val="bullet"/>
      <w:lvlText w:val=""/>
      <w:lvlJc w:val="left"/>
      <w:pPr>
        <w:ind w:left="1080" w:hanging="360"/>
      </w:pPr>
      <w:rPr>
        <w:rFonts w:ascii="Symbol" w:hAnsi="Symbol" w:hint="default"/>
      </w:rPr>
    </w:lvl>
    <w:lvl w:ilvl="1" w:tplc="82B60006">
      <w:start w:val="1"/>
      <w:numFmt w:val="bullet"/>
      <w:lvlText w:val="o"/>
      <w:lvlJc w:val="left"/>
      <w:pPr>
        <w:ind w:left="1440" w:hanging="360"/>
      </w:pPr>
      <w:rPr>
        <w:rFonts w:ascii="Courier New" w:hAnsi="Courier New" w:hint="default"/>
      </w:rPr>
    </w:lvl>
    <w:lvl w:ilvl="2" w:tplc="27DEDF3C">
      <w:start w:val="1"/>
      <w:numFmt w:val="bullet"/>
      <w:lvlText w:val=""/>
      <w:lvlJc w:val="left"/>
      <w:pPr>
        <w:ind w:left="2160" w:hanging="360"/>
      </w:pPr>
      <w:rPr>
        <w:rFonts w:ascii="Wingdings" w:hAnsi="Wingdings" w:hint="default"/>
      </w:rPr>
    </w:lvl>
    <w:lvl w:ilvl="3" w:tplc="B6E641B6">
      <w:start w:val="1"/>
      <w:numFmt w:val="bullet"/>
      <w:lvlText w:val=""/>
      <w:lvlJc w:val="left"/>
      <w:pPr>
        <w:ind w:left="2880" w:hanging="360"/>
      </w:pPr>
      <w:rPr>
        <w:rFonts w:ascii="Symbol" w:hAnsi="Symbol" w:hint="default"/>
      </w:rPr>
    </w:lvl>
    <w:lvl w:ilvl="4" w:tplc="3AC88164">
      <w:start w:val="1"/>
      <w:numFmt w:val="bullet"/>
      <w:lvlText w:val="o"/>
      <w:lvlJc w:val="left"/>
      <w:pPr>
        <w:ind w:left="3600" w:hanging="360"/>
      </w:pPr>
      <w:rPr>
        <w:rFonts w:ascii="Courier New" w:hAnsi="Courier New" w:hint="default"/>
      </w:rPr>
    </w:lvl>
    <w:lvl w:ilvl="5" w:tplc="7B700F84">
      <w:start w:val="1"/>
      <w:numFmt w:val="bullet"/>
      <w:lvlText w:val=""/>
      <w:lvlJc w:val="left"/>
      <w:pPr>
        <w:ind w:left="4320" w:hanging="360"/>
      </w:pPr>
      <w:rPr>
        <w:rFonts w:ascii="Wingdings" w:hAnsi="Wingdings" w:hint="default"/>
      </w:rPr>
    </w:lvl>
    <w:lvl w:ilvl="6" w:tplc="900E0DA8">
      <w:start w:val="1"/>
      <w:numFmt w:val="bullet"/>
      <w:lvlText w:val=""/>
      <w:lvlJc w:val="left"/>
      <w:pPr>
        <w:ind w:left="5040" w:hanging="360"/>
      </w:pPr>
      <w:rPr>
        <w:rFonts w:ascii="Symbol" w:hAnsi="Symbol" w:hint="default"/>
      </w:rPr>
    </w:lvl>
    <w:lvl w:ilvl="7" w:tplc="691A91AE">
      <w:start w:val="1"/>
      <w:numFmt w:val="bullet"/>
      <w:lvlText w:val="o"/>
      <w:lvlJc w:val="left"/>
      <w:pPr>
        <w:ind w:left="5760" w:hanging="360"/>
      </w:pPr>
      <w:rPr>
        <w:rFonts w:ascii="Courier New" w:hAnsi="Courier New" w:hint="default"/>
      </w:rPr>
    </w:lvl>
    <w:lvl w:ilvl="8" w:tplc="28B4DF38">
      <w:start w:val="1"/>
      <w:numFmt w:val="bullet"/>
      <w:lvlText w:val=""/>
      <w:lvlJc w:val="left"/>
      <w:pPr>
        <w:ind w:left="6480" w:hanging="360"/>
      </w:pPr>
      <w:rPr>
        <w:rFonts w:ascii="Wingdings" w:hAnsi="Wingdings" w:hint="default"/>
      </w:rPr>
    </w:lvl>
  </w:abstractNum>
  <w:abstractNum w:abstractNumId="52" w15:restartNumberingAfterBreak="0">
    <w:nsid w:val="23302764"/>
    <w:multiLevelType w:val="multilevel"/>
    <w:tmpl w:val="ACA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3384C66"/>
    <w:multiLevelType w:val="multilevel"/>
    <w:tmpl w:val="5C0E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35924C5"/>
    <w:multiLevelType w:val="hybridMultilevel"/>
    <w:tmpl w:val="EF6E1604"/>
    <w:lvl w:ilvl="0" w:tplc="EA9A9FDC">
      <w:start w:val="1"/>
      <w:numFmt w:val="bullet"/>
      <w:lvlText w:val=""/>
      <w:lvlJc w:val="left"/>
      <w:pPr>
        <w:ind w:left="1080" w:hanging="360"/>
      </w:pPr>
      <w:rPr>
        <w:rFonts w:ascii="Symbol" w:hAnsi="Symbol" w:hint="default"/>
      </w:rPr>
    </w:lvl>
    <w:lvl w:ilvl="1" w:tplc="4F246C50">
      <w:start w:val="1"/>
      <w:numFmt w:val="bullet"/>
      <w:lvlText w:val="o"/>
      <w:lvlJc w:val="left"/>
      <w:pPr>
        <w:ind w:left="1440" w:hanging="360"/>
      </w:pPr>
      <w:rPr>
        <w:rFonts w:ascii="Courier New" w:hAnsi="Courier New" w:hint="default"/>
      </w:rPr>
    </w:lvl>
    <w:lvl w:ilvl="2" w:tplc="D836229A">
      <w:start w:val="1"/>
      <w:numFmt w:val="bullet"/>
      <w:lvlText w:val=""/>
      <w:lvlJc w:val="left"/>
      <w:pPr>
        <w:ind w:left="2160" w:hanging="360"/>
      </w:pPr>
      <w:rPr>
        <w:rFonts w:ascii="Wingdings" w:hAnsi="Wingdings" w:hint="default"/>
      </w:rPr>
    </w:lvl>
    <w:lvl w:ilvl="3" w:tplc="F3DA8EA6">
      <w:start w:val="1"/>
      <w:numFmt w:val="bullet"/>
      <w:lvlText w:val=""/>
      <w:lvlJc w:val="left"/>
      <w:pPr>
        <w:ind w:left="2880" w:hanging="360"/>
      </w:pPr>
      <w:rPr>
        <w:rFonts w:ascii="Symbol" w:hAnsi="Symbol" w:hint="default"/>
      </w:rPr>
    </w:lvl>
    <w:lvl w:ilvl="4" w:tplc="0DB2D800">
      <w:start w:val="1"/>
      <w:numFmt w:val="bullet"/>
      <w:lvlText w:val="o"/>
      <w:lvlJc w:val="left"/>
      <w:pPr>
        <w:ind w:left="3600" w:hanging="360"/>
      </w:pPr>
      <w:rPr>
        <w:rFonts w:ascii="Courier New" w:hAnsi="Courier New" w:hint="default"/>
      </w:rPr>
    </w:lvl>
    <w:lvl w:ilvl="5" w:tplc="F6107BF4">
      <w:start w:val="1"/>
      <w:numFmt w:val="bullet"/>
      <w:lvlText w:val=""/>
      <w:lvlJc w:val="left"/>
      <w:pPr>
        <w:ind w:left="4320" w:hanging="360"/>
      </w:pPr>
      <w:rPr>
        <w:rFonts w:ascii="Wingdings" w:hAnsi="Wingdings" w:hint="default"/>
      </w:rPr>
    </w:lvl>
    <w:lvl w:ilvl="6" w:tplc="B2BAFCFA">
      <w:start w:val="1"/>
      <w:numFmt w:val="bullet"/>
      <w:lvlText w:val=""/>
      <w:lvlJc w:val="left"/>
      <w:pPr>
        <w:ind w:left="5040" w:hanging="360"/>
      </w:pPr>
      <w:rPr>
        <w:rFonts w:ascii="Symbol" w:hAnsi="Symbol" w:hint="default"/>
      </w:rPr>
    </w:lvl>
    <w:lvl w:ilvl="7" w:tplc="A19440A0">
      <w:start w:val="1"/>
      <w:numFmt w:val="bullet"/>
      <w:lvlText w:val="o"/>
      <w:lvlJc w:val="left"/>
      <w:pPr>
        <w:ind w:left="5760" w:hanging="360"/>
      </w:pPr>
      <w:rPr>
        <w:rFonts w:ascii="Courier New" w:hAnsi="Courier New" w:hint="default"/>
      </w:rPr>
    </w:lvl>
    <w:lvl w:ilvl="8" w:tplc="BEEA8BDE">
      <w:start w:val="1"/>
      <w:numFmt w:val="bullet"/>
      <w:lvlText w:val=""/>
      <w:lvlJc w:val="left"/>
      <w:pPr>
        <w:ind w:left="6480" w:hanging="360"/>
      </w:pPr>
      <w:rPr>
        <w:rFonts w:ascii="Wingdings" w:hAnsi="Wingdings" w:hint="default"/>
      </w:rPr>
    </w:lvl>
  </w:abstractNum>
  <w:abstractNum w:abstractNumId="55" w15:restartNumberingAfterBreak="0">
    <w:nsid w:val="23F37899"/>
    <w:multiLevelType w:val="hybridMultilevel"/>
    <w:tmpl w:val="148472DE"/>
    <w:lvl w:ilvl="0" w:tplc="3026899C">
      <w:start w:val="1"/>
      <w:numFmt w:val="bullet"/>
      <w:lvlText w:val=""/>
      <w:lvlJc w:val="left"/>
      <w:pPr>
        <w:ind w:left="1080" w:hanging="360"/>
      </w:pPr>
      <w:rPr>
        <w:rFonts w:ascii="Symbol" w:hAnsi="Symbol" w:hint="default"/>
      </w:rPr>
    </w:lvl>
    <w:lvl w:ilvl="1" w:tplc="BEA67148">
      <w:start w:val="1"/>
      <w:numFmt w:val="bullet"/>
      <w:lvlText w:val="o"/>
      <w:lvlJc w:val="left"/>
      <w:pPr>
        <w:ind w:left="1440" w:hanging="360"/>
      </w:pPr>
      <w:rPr>
        <w:rFonts w:ascii="Courier New" w:hAnsi="Courier New" w:hint="default"/>
      </w:rPr>
    </w:lvl>
    <w:lvl w:ilvl="2" w:tplc="3DBA6996">
      <w:start w:val="1"/>
      <w:numFmt w:val="bullet"/>
      <w:lvlText w:val=""/>
      <w:lvlJc w:val="left"/>
      <w:pPr>
        <w:ind w:left="2160" w:hanging="360"/>
      </w:pPr>
      <w:rPr>
        <w:rFonts w:ascii="Wingdings" w:hAnsi="Wingdings" w:hint="default"/>
      </w:rPr>
    </w:lvl>
    <w:lvl w:ilvl="3" w:tplc="F7EA9794">
      <w:start w:val="1"/>
      <w:numFmt w:val="bullet"/>
      <w:lvlText w:val=""/>
      <w:lvlJc w:val="left"/>
      <w:pPr>
        <w:ind w:left="2880" w:hanging="360"/>
      </w:pPr>
      <w:rPr>
        <w:rFonts w:ascii="Symbol" w:hAnsi="Symbol" w:hint="default"/>
      </w:rPr>
    </w:lvl>
    <w:lvl w:ilvl="4" w:tplc="B7EC53B0">
      <w:start w:val="1"/>
      <w:numFmt w:val="bullet"/>
      <w:lvlText w:val="o"/>
      <w:lvlJc w:val="left"/>
      <w:pPr>
        <w:ind w:left="3600" w:hanging="360"/>
      </w:pPr>
      <w:rPr>
        <w:rFonts w:ascii="Courier New" w:hAnsi="Courier New" w:hint="default"/>
      </w:rPr>
    </w:lvl>
    <w:lvl w:ilvl="5" w:tplc="0B064476">
      <w:start w:val="1"/>
      <w:numFmt w:val="bullet"/>
      <w:lvlText w:val=""/>
      <w:lvlJc w:val="left"/>
      <w:pPr>
        <w:ind w:left="4320" w:hanging="360"/>
      </w:pPr>
      <w:rPr>
        <w:rFonts w:ascii="Wingdings" w:hAnsi="Wingdings" w:hint="default"/>
      </w:rPr>
    </w:lvl>
    <w:lvl w:ilvl="6" w:tplc="D66EC70C">
      <w:start w:val="1"/>
      <w:numFmt w:val="bullet"/>
      <w:lvlText w:val=""/>
      <w:lvlJc w:val="left"/>
      <w:pPr>
        <w:ind w:left="5040" w:hanging="360"/>
      </w:pPr>
      <w:rPr>
        <w:rFonts w:ascii="Symbol" w:hAnsi="Symbol" w:hint="default"/>
      </w:rPr>
    </w:lvl>
    <w:lvl w:ilvl="7" w:tplc="9A3EC18A">
      <w:start w:val="1"/>
      <w:numFmt w:val="bullet"/>
      <w:lvlText w:val="o"/>
      <w:lvlJc w:val="left"/>
      <w:pPr>
        <w:ind w:left="5760" w:hanging="360"/>
      </w:pPr>
      <w:rPr>
        <w:rFonts w:ascii="Courier New" w:hAnsi="Courier New" w:hint="default"/>
      </w:rPr>
    </w:lvl>
    <w:lvl w:ilvl="8" w:tplc="618E1DD4">
      <w:start w:val="1"/>
      <w:numFmt w:val="bullet"/>
      <w:lvlText w:val=""/>
      <w:lvlJc w:val="left"/>
      <w:pPr>
        <w:ind w:left="6480" w:hanging="360"/>
      </w:pPr>
      <w:rPr>
        <w:rFonts w:ascii="Wingdings" w:hAnsi="Wingdings" w:hint="default"/>
      </w:rPr>
    </w:lvl>
  </w:abstractNum>
  <w:abstractNum w:abstractNumId="56" w15:restartNumberingAfterBreak="0">
    <w:nsid w:val="24700AE4"/>
    <w:multiLevelType w:val="multilevel"/>
    <w:tmpl w:val="EA1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4EC3508"/>
    <w:multiLevelType w:val="multilevel"/>
    <w:tmpl w:val="57724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2A4AF5"/>
    <w:multiLevelType w:val="multilevel"/>
    <w:tmpl w:val="7CB259C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65DCF59"/>
    <w:multiLevelType w:val="hybridMultilevel"/>
    <w:tmpl w:val="68806BC2"/>
    <w:lvl w:ilvl="0" w:tplc="71DEE126">
      <w:start w:val="1"/>
      <w:numFmt w:val="bullet"/>
      <w:lvlText w:val=""/>
      <w:lvlJc w:val="left"/>
      <w:pPr>
        <w:ind w:left="1080" w:hanging="360"/>
      </w:pPr>
      <w:rPr>
        <w:rFonts w:ascii="Symbol" w:hAnsi="Symbol" w:hint="default"/>
      </w:rPr>
    </w:lvl>
    <w:lvl w:ilvl="1" w:tplc="2566190A">
      <w:start w:val="1"/>
      <w:numFmt w:val="bullet"/>
      <w:lvlText w:val="o"/>
      <w:lvlJc w:val="left"/>
      <w:pPr>
        <w:ind w:left="1440" w:hanging="360"/>
      </w:pPr>
      <w:rPr>
        <w:rFonts w:ascii="Courier New" w:hAnsi="Courier New" w:hint="default"/>
      </w:rPr>
    </w:lvl>
    <w:lvl w:ilvl="2" w:tplc="0428B706">
      <w:start w:val="1"/>
      <w:numFmt w:val="bullet"/>
      <w:lvlText w:val=""/>
      <w:lvlJc w:val="left"/>
      <w:pPr>
        <w:ind w:left="2160" w:hanging="360"/>
      </w:pPr>
      <w:rPr>
        <w:rFonts w:ascii="Wingdings" w:hAnsi="Wingdings" w:hint="default"/>
      </w:rPr>
    </w:lvl>
    <w:lvl w:ilvl="3" w:tplc="D85E402A">
      <w:start w:val="1"/>
      <w:numFmt w:val="bullet"/>
      <w:lvlText w:val=""/>
      <w:lvlJc w:val="left"/>
      <w:pPr>
        <w:ind w:left="2880" w:hanging="360"/>
      </w:pPr>
      <w:rPr>
        <w:rFonts w:ascii="Symbol" w:hAnsi="Symbol" w:hint="default"/>
      </w:rPr>
    </w:lvl>
    <w:lvl w:ilvl="4" w:tplc="0FDA9E04">
      <w:start w:val="1"/>
      <w:numFmt w:val="bullet"/>
      <w:lvlText w:val="o"/>
      <w:lvlJc w:val="left"/>
      <w:pPr>
        <w:ind w:left="3600" w:hanging="360"/>
      </w:pPr>
      <w:rPr>
        <w:rFonts w:ascii="Courier New" w:hAnsi="Courier New" w:hint="default"/>
      </w:rPr>
    </w:lvl>
    <w:lvl w:ilvl="5" w:tplc="79066F82">
      <w:start w:val="1"/>
      <w:numFmt w:val="bullet"/>
      <w:lvlText w:val=""/>
      <w:lvlJc w:val="left"/>
      <w:pPr>
        <w:ind w:left="4320" w:hanging="360"/>
      </w:pPr>
      <w:rPr>
        <w:rFonts w:ascii="Wingdings" w:hAnsi="Wingdings" w:hint="default"/>
      </w:rPr>
    </w:lvl>
    <w:lvl w:ilvl="6" w:tplc="2E560DBC">
      <w:start w:val="1"/>
      <w:numFmt w:val="bullet"/>
      <w:lvlText w:val=""/>
      <w:lvlJc w:val="left"/>
      <w:pPr>
        <w:ind w:left="5040" w:hanging="360"/>
      </w:pPr>
      <w:rPr>
        <w:rFonts w:ascii="Symbol" w:hAnsi="Symbol" w:hint="default"/>
      </w:rPr>
    </w:lvl>
    <w:lvl w:ilvl="7" w:tplc="6A9A24D8">
      <w:start w:val="1"/>
      <w:numFmt w:val="bullet"/>
      <w:lvlText w:val="o"/>
      <w:lvlJc w:val="left"/>
      <w:pPr>
        <w:ind w:left="5760" w:hanging="360"/>
      </w:pPr>
      <w:rPr>
        <w:rFonts w:ascii="Courier New" w:hAnsi="Courier New" w:hint="default"/>
      </w:rPr>
    </w:lvl>
    <w:lvl w:ilvl="8" w:tplc="E02A5A24">
      <w:start w:val="1"/>
      <w:numFmt w:val="bullet"/>
      <w:lvlText w:val=""/>
      <w:lvlJc w:val="left"/>
      <w:pPr>
        <w:ind w:left="6480" w:hanging="360"/>
      </w:pPr>
      <w:rPr>
        <w:rFonts w:ascii="Wingdings" w:hAnsi="Wingdings" w:hint="default"/>
      </w:rPr>
    </w:lvl>
  </w:abstractNum>
  <w:abstractNum w:abstractNumId="60" w15:restartNumberingAfterBreak="0">
    <w:nsid w:val="26750694"/>
    <w:multiLevelType w:val="multilevel"/>
    <w:tmpl w:val="0C9C21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2692577C"/>
    <w:multiLevelType w:val="hybridMultilevel"/>
    <w:tmpl w:val="F014EDC0"/>
    <w:lvl w:ilvl="0" w:tplc="98B28028">
      <w:start w:val="1"/>
      <w:numFmt w:val="bullet"/>
      <w:lvlText w:val="•"/>
      <w:lvlJc w:val="left"/>
      <w:pPr>
        <w:ind w:left="360"/>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1" w:tplc="FC62C0D6">
      <w:start w:val="1"/>
      <w:numFmt w:val="bullet"/>
      <w:lvlText w:val="o"/>
      <w:lvlJc w:val="left"/>
      <w:pPr>
        <w:ind w:left="134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2" w:tplc="4E2A3178">
      <w:start w:val="1"/>
      <w:numFmt w:val="bullet"/>
      <w:lvlText w:val="▪"/>
      <w:lvlJc w:val="left"/>
      <w:pPr>
        <w:ind w:left="206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3" w:tplc="571079A6">
      <w:start w:val="1"/>
      <w:numFmt w:val="bullet"/>
      <w:lvlText w:val="•"/>
      <w:lvlJc w:val="left"/>
      <w:pPr>
        <w:ind w:left="278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4" w:tplc="75282190">
      <w:start w:val="1"/>
      <w:numFmt w:val="bullet"/>
      <w:lvlText w:val="o"/>
      <w:lvlJc w:val="left"/>
      <w:pPr>
        <w:ind w:left="350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5" w:tplc="09905280">
      <w:start w:val="1"/>
      <w:numFmt w:val="bullet"/>
      <w:lvlText w:val="▪"/>
      <w:lvlJc w:val="left"/>
      <w:pPr>
        <w:ind w:left="422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6" w:tplc="5CBCFAC0">
      <w:start w:val="1"/>
      <w:numFmt w:val="bullet"/>
      <w:lvlText w:val="•"/>
      <w:lvlJc w:val="left"/>
      <w:pPr>
        <w:ind w:left="494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7" w:tplc="5CC0A50E">
      <w:start w:val="1"/>
      <w:numFmt w:val="bullet"/>
      <w:lvlText w:val="o"/>
      <w:lvlJc w:val="left"/>
      <w:pPr>
        <w:ind w:left="566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8" w:tplc="9132A1F2">
      <w:start w:val="1"/>
      <w:numFmt w:val="bullet"/>
      <w:lvlText w:val="▪"/>
      <w:lvlJc w:val="left"/>
      <w:pPr>
        <w:ind w:left="6384"/>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abstractNum>
  <w:abstractNum w:abstractNumId="62" w15:restartNumberingAfterBreak="0">
    <w:nsid w:val="27A4D34C"/>
    <w:multiLevelType w:val="multilevel"/>
    <w:tmpl w:val="8312BF8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82670A2"/>
    <w:multiLevelType w:val="multilevel"/>
    <w:tmpl w:val="A740C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83B28B4"/>
    <w:multiLevelType w:val="multilevel"/>
    <w:tmpl w:val="7EAE57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A80302B"/>
    <w:multiLevelType w:val="hybridMultilevel"/>
    <w:tmpl w:val="EBF00180"/>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6" w15:restartNumberingAfterBreak="0">
    <w:nsid w:val="2AB94872"/>
    <w:multiLevelType w:val="multilevel"/>
    <w:tmpl w:val="1C6A69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2CD8333B"/>
    <w:multiLevelType w:val="multilevel"/>
    <w:tmpl w:val="9964F68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E0C6ACD"/>
    <w:multiLevelType w:val="hybridMultilevel"/>
    <w:tmpl w:val="C3BC8978"/>
    <w:lvl w:ilvl="0" w:tplc="466E43FA">
      <w:start w:val="1"/>
      <w:numFmt w:val="bullet"/>
      <w:lvlText w:val=""/>
      <w:lvlJc w:val="left"/>
      <w:pPr>
        <w:ind w:left="720" w:hanging="360"/>
      </w:pPr>
      <w:rPr>
        <w:rFonts w:ascii="Symbol" w:hAnsi="Symbol" w:hint="default"/>
      </w:rPr>
    </w:lvl>
    <w:lvl w:ilvl="1" w:tplc="410A9C92">
      <w:start w:val="1"/>
      <w:numFmt w:val="bullet"/>
      <w:lvlText w:val="o"/>
      <w:lvlJc w:val="left"/>
      <w:pPr>
        <w:ind w:left="1440" w:hanging="360"/>
      </w:pPr>
      <w:rPr>
        <w:rFonts w:ascii="Courier New" w:hAnsi="Courier New" w:hint="default"/>
      </w:rPr>
    </w:lvl>
    <w:lvl w:ilvl="2" w:tplc="FBF0E88C">
      <w:start w:val="1"/>
      <w:numFmt w:val="bullet"/>
      <w:lvlText w:val=""/>
      <w:lvlJc w:val="left"/>
      <w:pPr>
        <w:ind w:left="2160" w:hanging="360"/>
      </w:pPr>
      <w:rPr>
        <w:rFonts w:ascii="Wingdings" w:hAnsi="Wingdings" w:hint="default"/>
      </w:rPr>
    </w:lvl>
    <w:lvl w:ilvl="3" w:tplc="E9DA1870">
      <w:start w:val="1"/>
      <w:numFmt w:val="bullet"/>
      <w:lvlText w:val=""/>
      <w:lvlJc w:val="left"/>
      <w:pPr>
        <w:ind w:left="2880" w:hanging="360"/>
      </w:pPr>
      <w:rPr>
        <w:rFonts w:ascii="Symbol" w:hAnsi="Symbol" w:hint="default"/>
      </w:rPr>
    </w:lvl>
    <w:lvl w:ilvl="4" w:tplc="C59EB2BA">
      <w:start w:val="1"/>
      <w:numFmt w:val="bullet"/>
      <w:lvlText w:val="o"/>
      <w:lvlJc w:val="left"/>
      <w:pPr>
        <w:ind w:left="3600" w:hanging="360"/>
      </w:pPr>
      <w:rPr>
        <w:rFonts w:ascii="Courier New" w:hAnsi="Courier New" w:hint="default"/>
      </w:rPr>
    </w:lvl>
    <w:lvl w:ilvl="5" w:tplc="FB0825EA">
      <w:start w:val="1"/>
      <w:numFmt w:val="bullet"/>
      <w:lvlText w:val=""/>
      <w:lvlJc w:val="left"/>
      <w:pPr>
        <w:ind w:left="4320" w:hanging="360"/>
      </w:pPr>
      <w:rPr>
        <w:rFonts w:ascii="Wingdings" w:hAnsi="Wingdings" w:hint="default"/>
      </w:rPr>
    </w:lvl>
    <w:lvl w:ilvl="6" w:tplc="E2EC246C">
      <w:start w:val="1"/>
      <w:numFmt w:val="bullet"/>
      <w:lvlText w:val=""/>
      <w:lvlJc w:val="left"/>
      <w:pPr>
        <w:ind w:left="5040" w:hanging="360"/>
      </w:pPr>
      <w:rPr>
        <w:rFonts w:ascii="Symbol" w:hAnsi="Symbol" w:hint="default"/>
      </w:rPr>
    </w:lvl>
    <w:lvl w:ilvl="7" w:tplc="9EFCD360">
      <w:start w:val="1"/>
      <w:numFmt w:val="bullet"/>
      <w:lvlText w:val="o"/>
      <w:lvlJc w:val="left"/>
      <w:pPr>
        <w:ind w:left="5760" w:hanging="360"/>
      </w:pPr>
      <w:rPr>
        <w:rFonts w:ascii="Courier New" w:hAnsi="Courier New" w:hint="default"/>
      </w:rPr>
    </w:lvl>
    <w:lvl w:ilvl="8" w:tplc="87F08132">
      <w:start w:val="1"/>
      <w:numFmt w:val="bullet"/>
      <w:lvlText w:val=""/>
      <w:lvlJc w:val="left"/>
      <w:pPr>
        <w:ind w:left="6480" w:hanging="360"/>
      </w:pPr>
      <w:rPr>
        <w:rFonts w:ascii="Wingdings" w:hAnsi="Wingdings" w:hint="default"/>
      </w:rPr>
    </w:lvl>
  </w:abstractNum>
  <w:abstractNum w:abstractNumId="69" w15:restartNumberingAfterBreak="0">
    <w:nsid w:val="2E8C61B4"/>
    <w:multiLevelType w:val="multilevel"/>
    <w:tmpl w:val="DE48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F371DE0"/>
    <w:multiLevelType w:val="hybridMultilevel"/>
    <w:tmpl w:val="A57C06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021F132"/>
    <w:multiLevelType w:val="hybridMultilevel"/>
    <w:tmpl w:val="75084102"/>
    <w:lvl w:ilvl="0" w:tplc="78AA98D6">
      <w:start w:val="1"/>
      <w:numFmt w:val="bullet"/>
      <w:lvlText w:val=""/>
      <w:lvlJc w:val="left"/>
      <w:pPr>
        <w:ind w:left="1080" w:hanging="360"/>
      </w:pPr>
      <w:rPr>
        <w:rFonts w:ascii="Symbol" w:hAnsi="Symbol" w:hint="default"/>
      </w:rPr>
    </w:lvl>
    <w:lvl w:ilvl="1" w:tplc="B942AF56">
      <w:start w:val="1"/>
      <w:numFmt w:val="bullet"/>
      <w:lvlText w:val="o"/>
      <w:lvlJc w:val="left"/>
      <w:pPr>
        <w:ind w:left="1440" w:hanging="360"/>
      </w:pPr>
      <w:rPr>
        <w:rFonts w:ascii="Courier New" w:hAnsi="Courier New" w:hint="default"/>
      </w:rPr>
    </w:lvl>
    <w:lvl w:ilvl="2" w:tplc="0156903E">
      <w:start w:val="1"/>
      <w:numFmt w:val="bullet"/>
      <w:lvlText w:val=""/>
      <w:lvlJc w:val="left"/>
      <w:pPr>
        <w:ind w:left="2160" w:hanging="360"/>
      </w:pPr>
      <w:rPr>
        <w:rFonts w:ascii="Wingdings" w:hAnsi="Wingdings" w:hint="default"/>
      </w:rPr>
    </w:lvl>
    <w:lvl w:ilvl="3" w:tplc="0494E2F6">
      <w:start w:val="1"/>
      <w:numFmt w:val="bullet"/>
      <w:lvlText w:val=""/>
      <w:lvlJc w:val="left"/>
      <w:pPr>
        <w:ind w:left="2880" w:hanging="360"/>
      </w:pPr>
      <w:rPr>
        <w:rFonts w:ascii="Symbol" w:hAnsi="Symbol" w:hint="default"/>
      </w:rPr>
    </w:lvl>
    <w:lvl w:ilvl="4" w:tplc="7D30160E">
      <w:start w:val="1"/>
      <w:numFmt w:val="bullet"/>
      <w:lvlText w:val="o"/>
      <w:lvlJc w:val="left"/>
      <w:pPr>
        <w:ind w:left="3600" w:hanging="360"/>
      </w:pPr>
      <w:rPr>
        <w:rFonts w:ascii="Courier New" w:hAnsi="Courier New" w:hint="default"/>
      </w:rPr>
    </w:lvl>
    <w:lvl w:ilvl="5" w:tplc="838033F6">
      <w:start w:val="1"/>
      <w:numFmt w:val="bullet"/>
      <w:lvlText w:val=""/>
      <w:lvlJc w:val="left"/>
      <w:pPr>
        <w:ind w:left="4320" w:hanging="360"/>
      </w:pPr>
      <w:rPr>
        <w:rFonts w:ascii="Wingdings" w:hAnsi="Wingdings" w:hint="default"/>
      </w:rPr>
    </w:lvl>
    <w:lvl w:ilvl="6" w:tplc="EEE44110">
      <w:start w:val="1"/>
      <w:numFmt w:val="bullet"/>
      <w:lvlText w:val=""/>
      <w:lvlJc w:val="left"/>
      <w:pPr>
        <w:ind w:left="5040" w:hanging="360"/>
      </w:pPr>
      <w:rPr>
        <w:rFonts w:ascii="Symbol" w:hAnsi="Symbol" w:hint="default"/>
      </w:rPr>
    </w:lvl>
    <w:lvl w:ilvl="7" w:tplc="720E26FE">
      <w:start w:val="1"/>
      <w:numFmt w:val="bullet"/>
      <w:lvlText w:val="o"/>
      <w:lvlJc w:val="left"/>
      <w:pPr>
        <w:ind w:left="5760" w:hanging="360"/>
      </w:pPr>
      <w:rPr>
        <w:rFonts w:ascii="Courier New" w:hAnsi="Courier New" w:hint="default"/>
      </w:rPr>
    </w:lvl>
    <w:lvl w:ilvl="8" w:tplc="37E49B32">
      <w:start w:val="1"/>
      <w:numFmt w:val="bullet"/>
      <w:lvlText w:val=""/>
      <w:lvlJc w:val="left"/>
      <w:pPr>
        <w:ind w:left="6480" w:hanging="360"/>
      </w:pPr>
      <w:rPr>
        <w:rFonts w:ascii="Wingdings" w:hAnsi="Wingdings" w:hint="default"/>
      </w:rPr>
    </w:lvl>
  </w:abstractNum>
  <w:abstractNum w:abstractNumId="72" w15:restartNumberingAfterBreak="0">
    <w:nsid w:val="30E20BEF"/>
    <w:multiLevelType w:val="hybridMultilevel"/>
    <w:tmpl w:val="177E9D62"/>
    <w:lvl w:ilvl="0" w:tplc="68A4DCCC">
      <w:start w:val="1"/>
      <w:numFmt w:val="bullet"/>
      <w:lvlText w:val=""/>
      <w:lvlJc w:val="left"/>
      <w:pPr>
        <w:ind w:left="720" w:hanging="360"/>
      </w:pPr>
      <w:rPr>
        <w:rFonts w:ascii="Symbol" w:hAnsi="Symbol" w:hint="default"/>
      </w:rPr>
    </w:lvl>
    <w:lvl w:ilvl="1" w:tplc="2474DD8E">
      <w:start w:val="1"/>
      <w:numFmt w:val="bullet"/>
      <w:lvlText w:val="o"/>
      <w:lvlJc w:val="left"/>
      <w:pPr>
        <w:ind w:left="1440" w:hanging="360"/>
      </w:pPr>
      <w:rPr>
        <w:rFonts w:ascii="Courier New" w:hAnsi="Courier New" w:hint="default"/>
      </w:rPr>
    </w:lvl>
    <w:lvl w:ilvl="2" w:tplc="4D46DAC6">
      <w:start w:val="1"/>
      <w:numFmt w:val="bullet"/>
      <w:lvlText w:val=""/>
      <w:lvlJc w:val="left"/>
      <w:pPr>
        <w:ind w:left="2160" w:hanging="360"/>
      </w:pPr>
      <w:rPr>
        <w:rFonts w:ascii="Wingdings" w:hAnsi="Wingdings" w:hint="default"/>
      </w:rPr>
    </w:lvl>
    <w:lvl w:ilvl="3" w:tplc="5EF8C08E">
      <w:start w:val="1"/>
      <w:numFmt w:val="bullet"/>
      <w:lvlText w:val=""/>
      <w:lvlJc w:val="left"/>
      <w:pPr>
        <w:ind w:left="2880" w:hanging="360"/>
      </w:pPr>
      <w:rPr>
        <w:rFonts w:ascii="Symbol" w:hAnsi="Symbol" w:hint="default"/>
      </w:rPr>
    </w:lvl>
    <w:lvl w:ilvl="4" w:tplc="98184B68">
      <w:start w:val="1"/>
      <w:numFmt w:val="bullet"/>
      <w:lvlText w:val="o"/>
      <w:lvlJc w:val="left"/>
      <w:pPr>
        <w:ind w:left="3600" w:hanging="360"/>
      </w:pPr>
      <w:rPr>
        <w:rFonts w:ascii="Courier New" w:hAnsi="Courier New" w:hint="default"/>
      </w:rPr>
    </w:lvl>
    <w:lvl w:ilvl="5" w:tplc="55D8A87A">
      <w:start w:val="1"/>
      <w:numFmt w:val="bullet"/>
      <w:lvlText w:val=""/>
      <w:lvlJc w:val="left"/>
      <w:pPr>
        <w:ind w:left="4320" w:hanging="360"/>
      </w:pPr>
      <w:rPr>
        <w:rFonts w:ascii="Wingdings" w:hAnsi="Wingdings" w:hint="default"/>
      </w:rPr>
    </w:lvl>
    <w:lvl w:ilvl="6" w:tplc="F32A41A8">
      <w:start w:val="1"/>
      <w:numFmt w:val="bullet"/>
      <w:lvlText w:val=""/>
      <w:lvlJc w:val="left"/>
      <w:pPr>
        <w:ind w:left="5040" w:hanging="360"/>
      </w:pPr>
      <w:rPr>
        <w:rFonts w:ascii="Symbol" w:hAnsi="Symbol" w:hint="default"/>
      </w:rPr>
    </w:lvl>
    <w:lvl w:ilvl="7" w:tplc="1D500178">
      <w:start w:val="1"/>
      <w:numFmt w:val="bullet"/>
      <w:lvlText w:val="o"/>
      <w:lvlJc w:val="left"/>
      <w:pPr>
        <w:ind w:left="5760" w:hanging="360"/>
      </w:pPr>
      <w:rPr>
        <w:rFonts w:ascii="Courier New" w:hAnsi="Courier New" w:hint="default"/>
      </w:rPr>
    </w:lvl>
    <w:lvl w:ilvl="8" w:tplc="C542F468">
      <w:start w:val="1"/>
      <w:numFmt w:val="bullet"/>
      <w:lvlText w:val=""/>
      <w:lvlJc w:val="left"/>
      <w:pPr>
        <w:ind w:left="6480" w:hanging="360"/>
      </w:pPr>
      <w:rPr>
        <w:rFonts w:ascii="Wingdings" w:hAnsi="Wingdings" w:hint="default"/>
      </w:rPr>
    </w:lvl>
  </w:abstractNum>
  <w:abstractNum w:abstractNumId="73" w15:restartNumberingAfterBreak="0">
    <w:nsid w:val="30E61B2A"/>
    <w:multiLevelType w:val="hybridMultilevel"/>
    <w:tmpl w:val="AA70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125D645"/>
    <w:multiLevelType w:val="hybridMultilevel"/>
    <w:tmpl w:val="D7A20AC6"/>
    <w:lvl w:ilvl="0" w:tplc="9C481E7E">
      <w:start w:val="1"/>
      <w:numFmt w:val="bullet"/>
      <w:lvlText w:val=""/>
      <w:lvlJc w:val="left"/>
      <w:pPr>
        <w:ind w:left="720" w:hanging="360"/>
      </w:pPr>
      <w:rPr>
        <w:rFonts w:ascii="Symbol" w:hAnsi="Symbol" w:hint="default"/>
      </w:rPr>
    </w:lvl>
    <w:lvl w:ilvl="1" w:tplc="4EB4A568">
      <w:start w:val="1"/>
      <w:numFmt w:val="bullet"/>
      <w:lvlText w:val="o"/>
      <w:lvlJc w:val="left"/>
      <w:pPr>
        <w:ind w:left="1440" w:hanging="360"/>
      </w:pPr>
      <w:rPr>
        <w:rFonts w:ascii="Courier New" w:hAnsi="Courier New" w:hint="default"/>
      </w:rPr>
    </w:lvl>
    <w:lvl w:ilvl="2" w:tplc="0966C9F6">
      <w:start w:val="1"/>
      <w:numFmt w:val="bullet"/>
      <w:lvlText w:val=""/>
      <w:lvlJc w:val="left"/>
      <w:pPr>
        <w:ind w:left="2160" w:hanging="360"/>
      </w:pPr>
      <w:rPr>
        <w:rFonts w:ascii="Wingdings" w:hAnsi="Wingdings" w:hint="default"/>
      </w:rPr>
    </w:lvl>
    <w:lvl w:ilvl="3" w:tplc="6BA2A504">
      <w:start w:val="1"/>
      <w:numFmt w:val="bullet"/>
      <w:lvlText w:val=""/>
      <w:lvlJc w:val="left"/>
      <w:pPr>
        <w:ind w:left="2880" w:hanging="360"/>
      </w:pPr>
      <w:rPr>
        <w:rFonts w:ascii="Symbol" w:hAnsi="Symbol" w:hint="default"/>
      </w:rPr>
    </w:lvl>
    <w:lvl w:ilvl="4" w:tplc="338E492A">
      <w:start w:val="1"/>
      <w:numFmt w:val="bullet"/>
      <w:lvlText w:val="o"/>
      <w:lvlJc w:val="left"/>
      <w:pPr>
        <w:ind w:left="3600" w:hanging="360"/>
      </w:pPr>
      <w:rPr>
        <w:rFonts w:ascii="Courier New" w:hAnsi="Courier New" w:hint="default"/>
      </w:rPr>
    </w:lvl>
    <w:lvl w:ilvl="5" w:tplc="4D0AEC04">
      <w:start w:val="1"/>
      <w:numFmt w:val="bullet"/>
      <w:lvlText w:val=""/>
      <w:lvlJc w:val="left"/>
      <w:pPr>
        <w:ind w:left="4320" w:hanging="360"/>
      </w:pPr>
      <w:rPr>
        <w:rFonts w:ascii="Wingdings" w:hAnsi="Wingdings" w:hint="default"/>
      </w:rPr>
    </w:lvl>
    <w:lvl w:ilvl="6" w:tplc="F74E0984">
      <w:start w:val="1"/>
      <w:numFmt w:val="bullet"/>
      <w:lvlText w:val=""/>
      <w:lvlJc w:val="left"/>
      <w:pPr>
        <w:ind w:left="5040" w:hanging="360"/>
      </w:pPr>
      <w:rPr>
        <w:rFonts w:ascii="Symbol" w:hAnsi="Symbol" w:hint="default"/>
      </w:rPr>
    </w:lvl>
    <w:lvl w:ilvl="7" w:tplc="5D7A857E">
      <w:start w:val="1"/>
      <w:numFmt w:val="bullet"/>
      <w:lvlText w:val="o"/>
      <w:lvlJc w:val="left"/>
      <w:pPr>
        <w:ind w:left="5760" w:hanging="360"/>
      </w:pPr>
      <w:rPr>
        <w:rFonts w:ascii="Courier New" w:hAnsi="Courier New" w:hint="default"/>
      </w:rPr>
    </w:lvl>
    <w:lvl w:ilvl="8" w:tplc="ADF084FA">
      <w:start w:val="1"/>
      <w:numFmt w:val="bullet"/>
      <w:lvlText w:val=""/>
      <w:lvlJc w:val="left"/>
      <w:pPr>
        <w:ind w:left="6480" w:hanging="360"/>
      </w:pPr>
      <w:rPr>
        <w:rFonts w:ascii="Wingdings" w:hAnsi="Wingdings" w:hint="default"/>
      </w:rPr>
    </w:lvl>
  </w:abstractNum>
  <w:abstractNum w:abstractNumId="75" w15:restartNumberingAfterBreak="0">
    <w:nsid w:val="31E437A6"/>
    <w:multiLevelType w:val="multilevel"/>
    <w:tmpl w:val="3E641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2520F3D"/>
    <w:multiLevelType w:val="hybridMultilevel"/>
    <w:tmpl w:val="8F648AD8"/>
    <w:lvl w:ilvl="0" w:tplc="E878FDA6">
      <w:start w:val="1"/>
      <w:numFmt w:val="bullet"/>
      <w:lvlText w:val=""/>
      <w:lvlJc w:val="left"/>
      <w:pPr>
        <w:ind w:left="1080" w:hanging="360"/>
      </w:pPr>
      <w:rPr>
        <w:rFonts w:ascii="Symbol" w:hAnsi="Symbol" w:hint="default"/>
      </w:rPr>
    </w:lvl>
    <w:lvl w:ilvl="1" w:tplc="5C6AB180">
      <w:start w:val="1"/>
      <w:numFmt w:val="bullet"/>
      <w:lvlText w:val="o"/>
      <w:lvlJc w:val="left"/>
      <w:pPr>
        <w:ind w:left="1440" w:hanging="360"/>
      </w:pPr>
      <w:rPr>
        <w:rFonts w:ascii="Courier New" w:hAnsi="Courier New" w:hint="default"/>
      </w:rPr>
    </w:lvl>
    <w:lvl w:ilvl="2" w:tplc="2E920556">
      <w:start w:val="1"/>
      <w:numFmt w:val="bullet"/>
      <w:lvlText w:val=""/>
      <w:lvlJc w:val="left"/>
      <w:pPr>
        <w:ind w:left="2160" w:hanging="360"/>
      </w:pPr>
      <w:rPr>
        <w:rFonts w:ascii="Wingdings" w:hAnsi="Wingdings" w:hint="default"/>
      </w:rPr>
    </w:lvl>
    <w:lvl w:ilvl="3" w:tplc="0D10A16E">
      <w:start w:val="1"/>
      <w:numFmt w:val="bullet"/>
      <w:lvlText w:val=""/>
      <w:lvlJc w:val="left"/>
      <w:pPr>
        <w:ind w:left="2880" w:hanging="360"/>
      </w:pPr>
      <w:rPr>
        <w:rFonts w:ascii="Symbol" w:hAnsi="Symbol" w:hint="default"/>
      </w:rPr>
    </w:lvl>
    <w:lvl w:ilvl="4" w:tplc="9DCAC2E6">
      <w:start w:val="1"/>
      <w:numFmt w:val="bullet"/>
      <w:lvlText w:val="o"/>
      <w:lvlJc w:val="left"/>
      <w:pPr>
        <w:ind w:left="3600" w:hanging="360"/>
      </w:pPr>
      <w:rPr>
        <w:rFonts w:ascii="Courier New" w:hAnsi="Courier New" w:hint="default"/>
      </w:rPr>
    </w:lvl>
    <w:lvl w:ilvl="5" w:tplc="9FEA6E4C">
      <w:start w:val="1"/>
      <w:numFmt w:val="bullet"/>
      <w:lvlText w:val=""/>
      <w:lvlJc w:val="left"/>
      <w:pPr>
        <w:ind w:left="4320" w:hanging="360"/>
      </w:pPr>
      <w:rPr>
        <w:rFonts w:ascii="Wingdings" w:hAnsi="Wingdings" w:hint="default"/>
      </w:rPr>
    </w:lvl>
    <w:lvl w:ilvl="6" w:tplc="BEBE296A">
      <w:start w:val="1"/>
      <w:numFmt w:val="bullet"/>
      <w:lvlText w:val=""/>
      <w:lvlJc w:val="left"/>
      <w:pPr>
        <w:ind w:left="5040" w:hanging="360"/>
      </w:pPr>
      <w:rPr>
        <w:rFonts w:ascii="Symbol" w:hAnsi="Symbol" w:hint="default"/>
      </w:rPr>
    </w:lvl>
    <w:lvl w:ilvl="7" w:tplc="3788CBA0">
      <w:start w:val="1"/>
      <w:numFmt w:val="bullet"/>
      <w:lvlText w:val="o"/>
      <w:lvlJc w:val="left"/>
      <w:pPr>
        <w:ind w:left="5760" w:hanging="360"/>
      </w:pPr>
      <w:rPr>
        <w:rFonts w:ascii="Courier New" w:hAnsi="Courier New" w:hint="default"/>
      </w:rPr>
    </w:lvl>
    <w:lvl w:ilvl="8" w:tplc="2C7E68DC">
      <w:start w:val="1"/>
      <w:numFmt w:val="bullet"/>
      <w:lvlText w:val=""/>
      <w:lvlJc w:val="left"/>
      <w:pPr>
        <w:ind w:left="6480" w:hanging="360"/>
      </w:pPr>
      <w:rPr>
        <w:rFonts w:ascii="Wingdings" w:hAnsi="Wingdings" w:hint="default"/>
      </w:rPr>
    </w:lvl>
  </w:abstractNum>
  <w:abstractNum w:abstractNumId="77" w15:restartNumberingAfterBreak="0">
    <w:nsid w:val="32ED036A"/>
    <w:multiLevelType w:val="multilevel"/>
    <w:tmpl w:val="BC8271C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3324976"/>
    <w:multiLevelType w:val="multilevel"/>
    <w:tmpl w:val="121A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39231ED"/>
    <w:multiLevelType w:val="hybridMultilevel"/>
    <w:tmpl w:val="054EFD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AE4D34"/>
    <w:multiLevelType w:val="hybridMultilevel"/>
    <w:tmpl w:val="CF20A3F8"/>
    <w:lvl w:ilvl="0" w:tplc="0EE0E502">
      <w:start w:val="1"/>
      <w:numFmt w:val="bullet"/>
      <w:lvlText w:val=""/>
      <w:lvlJc w:val="left"/>
      <w:pPr>
        <w:ind w:left="1080" w:hanging="360"/>
      </w:pPr>
      <w:rPr>
        <w:rFonts w:ascii="Symbol" w:hAnsi="Symbol" w:hint="default"/>
      </w:rPr>
    </w:lvl>
    <w:lvl w:ilvl="1" w:tplc="34085FC0">
      <w:start w:val="1"/>
      <w:numFmt w:val="bullet"/>
      <w:lvlText w:val="o"/>
      <w:lvlJc w:val="left"/>
      <w:pPr>
        <w:ind w:left="1440" w:hanging="360"/>
      </w:pPr>
      <w:rPr>
        <w:rFonts w:ascii="Courier New" w:hAnsi="Courier New" w:hint="default"/>
      </w:rPr>
    </w:lvl>
    <w:lvl w:ilvl="2" w:tplc="D3E0BE0E">
      <w:start w:val="1"/>
      <w:numFmt w:val="bullet"/>
      <w:lvlText w:val=""/>
      <w:lvlJc w:val="left"/>
      <w:pPr>
        <w:ind w:left="2160" w:hanging="360"/>
      </w:pPr>
      <w:rPr>
        <w:rFonts w:ascii="Wingdings" w:hAnsi="Wingdings" w:hint="default"/>
      </w:rPr>
    </w:lvl>
    <w:lvl w:ilvl="3" w:tplc="C3B44AA6">
      <w:start w:val="1"/>
      <w:numFmt w:val="bullet"/>
      <w:lvlText w:val=""/>
      <w:lvlJc w:val="left"/>
      <w:pPr>
        <w:ind w:left="2880" w:hanging="360"/>
      </w:pPr>
      <w:rPr>
        <w:rFonts w:ascii="Symbol" w:hAnsi="Symbol" w:hint="default"/>
      </w:rPr>
    </w:lvl>
    <w:lvl w:ilvl="4" w:tplc="20ACCC72">
      <w:start w:val="1"/>
      <w:numFmt w:val="bullet"/>
      <w:lvlText w:val="o"/>
      <w:lvlJc w:val="left"/>
      <w:pPr>
        <w:ind w:left="3600" w:hanging="360"/>
      </w:pPr>
      <w:rPr>
        <w:rFonts w:ascii="Courier New" w:hAnsi="Courier New" w:hint="default"/>
      </w:rPr>
    </w:lvl>
    <w:lvl w:ilvl="5" w:tplc="AB20655A">
      <w:start w:val="1"/>
      <w:numFmt w:val="bullet"/>
      <w:lvlText w:val=""/>
      <w:lvlJc w:val="left"/>
      <w:pPr>
        <w:ind w:left="4320" w:hanging="360"/>
      </w:pPr>
      <w:rPr>
        <w:rFonts w:ascii="Wingdings" w:hAnsi="Wingdings" w:hint="default"/>
      </w:rPr>
    </w:lvl>
    <w:lvl w:ilvl="6" w:tplc="BE5C736E">
      <w:start w:val="1"/>
      <w:numFmt w:val="bullet"/>
      <w:lvlText w:val=""/>
      <w:lvlJc w:val="left"/>
      <w:pPr>
        <w:ind w:left="5040" w:hanging="360"/>
      </w:pPr>
      <w:rPr>
        <w:rFonts w:ascii="Symbol" w:hAnsi="Symbol" w:hint="default"/>
      </w:rPr>
    </w:lvl>
    <w:lvl w:ilvl="7" w:tplc="C7E65B68">
      <w:start w:val="1"/>
      <w:numFmt w:val="bullet"/>
      <w:lvlText w:val="o"/>
      <w:lvlJc w:val="left"/>
      <w:pPr>
        <w:ind w:left="5760" w:hanging="360"/>
      </w:pPr>
      <w:rPr>
        <w:rFonts w:ascii="Courier New" w:hAnsi="Courier New" w:hint="default"/>
      </w:rPr>
    </w:lvl>
    <w:lvl w:ilvl="8" w:tplc="143ED72A">
      <w:start w:val="1"/>
      <w:numFmt w:val="bullet"/>
      <w:lvlText w:val=""/>
      <w:lvlJc w:val="left"/>
      <w:pPr>
        <w:ind w:left="6480" w:hanging="360"/>
      </w:pPr>
      <w:rPr>
        <w:rFonts w:ascii="Wingdings" w:hAnsi="Wingdings" w:hint="default"/>
      </w:rPr>
    </w:lvl>
  </w:abstractNum>
  <w:abstractNum w:abstractNumId="81" w15:restartNumberingAfterBreak="0">
    <w:nsid w:val="33E75722"/>
    <w:multiLevelType w:val="hybridMultilevel"/>
    <w:tmpl w:val="EAFA3B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6EB22C2"/>
    <w:multiLevelType w:val="hybridMultilevel"/>
    <w:tmpl w:val="7DF6CA54"/>
    <w:lvl w:ilvl="0" w:tplc="76946FDE">
      <w:start w:val="1"/>
      <w:numFmt w:val="bullet"/>
      <w:lvlText w:val=""/>
      <w:lvlJc w:val="left"/>
      <w:pPr>
        <w:ind w:left="1080" w:hanging="360"/>
      </w:pPr>
      <w:rPr>
        <w:rFonts w:ascii="Symbol" w:hAnsi="Symbol" w:hint="default"/>
      </w:rPr>
    </w:lvl>
    <w:lvl w:ilvl="1" w:tplc="3BD85804">
      <w:start w:val="1"/>
      <w:numFmt w:val="bullet"/>
      <w:lvlText w:val="o"/>
      <w:lvlJc w:val="left"/>
      <w:pPr>
        <w:ind w:left="1440" w:hanging="360"/>
      </w:pPr>
      <w:rPr>
        <w:rFonts w:ascii="Courier New" w:hAnsi="Courier New" w:hint="default"/>
      </w:rPr>
    </w:lvl>
    <w:lvl w:ilvl="2" w:tplc="001C896E">
      <w:start w:val="1"/>
      <w:numFmt w:val="bullet"/>
      <w:lvlText w:val=""/>
      <w:lvlJc w:val="left"/>
      <w:pPr>
        <w:ind w:left="2160" w:hanging="360"/>
      </w:pPr>
      <w:rPr>
        <w:rFonts w:ascii="Wingdings" w:hAnsi="Wingdings" w:hint="default"/>
      </w:rPr>
    </w:lvl>
    <w:lvl w:ilvl="3" w:tplc="BB1810EE">
      <w:start w:val="1"/>
      <w:numFmt w:val="bullet"/>
      <w:lvlText w:val=""/>
      <w:lvlJc w:val="left"/>
      <w:pPr>
        <w:ind w:left="2880" w:hanging="360"/>
      </w:pPr>
      <w:rPr>
        <w:rFonts w:ascii="Symbol" w:hAnsi="Symbol" w:hint="default"/>
      </w:rPr>
    </w:lvl>
    <w:lvl w:ilvl="4" w:tplc="B6A457E8">
      <w:start w:val="1"/>
      <w:numFmt w:val="bullet"/>
      <w:lvlText w:val="o"/>
      <w:lvlJc w:val="left"/>
      <w:pPr>
        <w:ind w:left="3600" w:hanging="360"/>
      </w:pPr>
      <w:rPr>
        <w:rFonts w:ascii="Courier New" w:hAnsi="Courier New" w:hint="default"/>
      </w:rPr>
    </w:lvl>
    <w:lvl w:ilvl="5" w:tplc="BCCC94F8">
      <w:start w:val="1"/>
      <w:numFmt w:val="bullet"/>
      <w:lvlText w:val=""/>
      <w:lvlJc w:val="left"/>
      <w:pPr>
        <w:ind w:left="4320" w:hanging="360"/>
      </w:pPr>
      <w:rPr>
        <w:rFonts w:ascii="Wingdings" w:hAnsi="Wingdings" w:hint="default"/>
      </w:rPr>
    </w:lvl>
    <w:lvl w:ilvl="6" w:tplc="7646F262">
      <w:start w:val="1"/>
      <w:numFmt w:val="bullet"/>
      <w:lvlText w:val=""/>
      <w:lvlJc w:val="left"/>
      <w:pPr>
        <w:ind w:left="5040" w:hanging="360"/>
      </w:pPr>
      <w:rPr>
        <w:rFonts w:ascii="Symbol" w:hAnsi="Symbol" w:hint="default"/>
      </w:rPr>
    </w:lvl>
    <w:lvl w:ilvl="7" w:tplc="5FB878C2">
      <w:start w:val="1"/>
      <w:numFmt w:val="bullet"/>
      <w:lvlText w:val="o"/>
      <w:lvlJc w:val="left"/>
      <w:pPr>
        <w:ind w:left="5760" w:hanging="360"/>
      </w:pPr>
      <w:rPr>
        <w:rFonts w:ascii="Courier New" w:hAnsi="Courier New" w:hint="default"/>
      </w:rPr>
    </w:lvl>
    <w:lvl w:ilvl="8" w:tplc="3588F6A0">
      <w:start w:val="1"/>
      <w:numFmt w:val="bullet"/>
      <w:lvlText w:val=""/>
      <w:lvlJc w:val="left"/>
      <w:pPr>
        <w:ind w:left="6480" w:hanging="360"/>
      </w:pPr>
      <w:rPr>
        <w:rFonts w:ascii="Wingdings" w:hAnsi="Wingdings" w:hint="default"/>
      </w:rPr>
    </w:lvl>
  </w:abstractNum>
  <w:abstractNum w:abstractNumId="83" w15:restartNumberingAfterBreak="0">
    <w:nsid w:val="372FB2D5"/>
    <w:multiLevelType w:val="multilevel"/>
    <w:tmpl w:val="210A033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37B928EA"/>
    <w:multiLevelType w:val="hybridMultilevel"/>
    <w:tmpl w:val="9ABC92D0"/>
    <w:lvl w:ilvl="0" w:tplc="BC384270">
      <w:start w:val="1"/>
      <w:numFmt w:val="bullet"/>
      <w:lvlText w:val=""/>
      <w:lvlJc w:val="left"/>
      <w:pPr>
        <w:ind w:left="1080" w:hanging="360"/>
      </w:pPr>
      <w:rPr>
        <w:rFonts w:ascii="Symbol" w:hAnsi="Symbol" w:hint="default"/>
      </w:rPr>
    </w:lvl>
    <w:lvl w:ilvl="1" w:tplc="103E7FD4">
      <w:start w:val="1"/>
      <w:numFmt w:val="bullet"/>
      <w:lvlText w:val="o"/>
      <w:lvlJc w:val="left"/>
      <w:pPr>
        <w:ind w:left="1440" w:hanging="360"/>
      </w:pPr>
      <w:rPr>
        <w:rFonts w:ascii="Courier New" w:hAnsi="Courier New" w:hint="default"/>
      </w:rPr>
    </w:lvl>
    <w:lvl w:ilvl="2" w:tplc="86AE2ADC">
      <w:start w:val="1"/>
      <w:numFmt w:val="bullet"/>
      <w:lvlText w:val=""/>
      <w:lvlJc w:val="left"/>
      <w:pPr>
        <w:ind w:left="2160" w:hanging="360"/>
      </w:pPr>
      <w:rPr>
        <w:rFonts w:ascii="Wingdings" w:hAnsi="Wingdings" w:hint="default"/>
      </w:rPr>
    </w:lvl>
    <w:lvl w:ilvl="3" w:tplc="A82C17E2">
      <w:start w:val="1"/>
      <w:numFmt w:val="bullet"/>
      <w:lvlText w:val=""/>
      <w:lvlJc w:val="left"/>
      <w:pPr>
        <w:ind w:left="2880" w:hanging="360"/>
      </w:pPr>
      <w:rPr>
        <w:rFonts w:ascii="Symbol" w:hAnsi="Symbol" w:hint="default"/>
      </w:rPr>
    </w:lvl>
    <w:lvl w:ilvl="4" w:tplc="7B0ACF4A">
      <w:start w:val="1"/>
      <w:numFmt w:val="bullet"/>
      <w:lvlText w:val="o"/>
      <w:lvlJc w:val="left"/>
      <w:pPr>
        <w:ind w:left="3600" w:hanging="360"/>
      </w:pPr>
      <w:rPr>
        <w:rFonts w:ascii="Courier New" w:hAnsi="Courier New" w:hint="default"/>
      </w:rPr>
    </w:lvl>
    <w:lvl w:ilvl="5" w:tplc="BFE099BE">
      <w:start w:val="1"/>
      <w:numFmt w:val="bullet"/>
      <w:lvlText w:val=""/>
      <w:lvlJc w:val="left"/>
      <w:pPr>
        <w:ind w:left="4320" w:hanging="360"/>
      </w:pPr>
      <w:rPr>
        <w:rFonts w:ascii="Wingdings" w:hAnsi="Wingdings" w:hint="default"/>
      </w:rPr>
    </w:lvl>
    <w:lvl w:ilvl="6" w:tplc="9DE4AA9C">
      <w:start w:val="1"/>
      <w:numFmt w:val="bullet"/>
      <w:lvlText w:val=""/>
      <w:lvlJc w:val="left"/>
      <w:pPr>
        <w:ind w:left="5040" w:hanging="360"/>
      </w:pPr>
      <w:rPr>
        <w:rFonts w:ascii="Symbol" w:hAnsi="Symbol" w:hint="default"/>
      </w:rPr>
    </w:lvl>
    <w:lvl w:ilvl="7" w:tplc="C9AA0F9E">
      <w:start w:val="1"/>
      <w:numFmt w:val="bullet"/>
      <w:lvlText w:val="o"/>
      <w:lvlJc w:val="left"/>
      <w:pPr>
        <w:ind w:left="5760" w:hanging="360"/>
      </w:pPr>
      <w:rPr>
        <w:rFonts w:ascii="Courier New" w:hAnsi="Courier New" w:hint="default"/>
      </w:rPr>
    </w:lvl>
    <w:lvl w:ilvl="8" w:tplc="8B582AFE">
      <w:start w:val="1"/>
      <w:numFmt w:val="bullet"/>
      <w:lvlText w:val=""/>
      <w:lvlJc w:val="left"/>
      <w:pPr>
        <w:ind w:left="6480" w:hanging="360"/>
      </w:pPr>
      <w:rPr>
        <w:rFonts w:ascii="Wingdings" w:hAnsi="Wingdings" w:hint="default"/>
      </w:rPr>
    </w:lvl>
  </w:abstractNum>
  <w:abstractNum w:abstractNumId="85" w15:restartNumberingAfterBreak="0">
    <w:nsid w:val="37BF5BBA"/>
    <w:multiLevelType w:val="hybridMultilevel"/>
    <w:tmpl w:val="5E0A300E"/>
    <w:lvl w:ilvl="0" w:tplc="E85EEC02">
      <w:start w:val="1"/>
      <w:numFmt w:val="bullet"/>
      <w:lvlText w:val="•"/>
      <w:lvlJc w:val="left"/>
      <w:pPr>
        <w:ind w:left="360"/>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1" w:tplc="986039EC">
      <w:start w:val="1"/>
      <w:numFmt w:val="bullet"/>
      <w:lvlText w:val="o"/>
      <w:lvlJc w:val="left"/>
      <w:pPr>
        <w:ind w:left="134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2" w:tplc="8D6AB36C">
      <w:start w:val="1"/>
      <w:numFmt w:val="bullet"/>
      <w:lvlText w:val="▪"/>
      <w:lvlJc w:val="left"/>
      <w:pPr>
        <w:ind w:left="206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3" w:tplc="A5EA8CF8">
      <w:start w:val="1"/>
      <w:numFmt w:val="bullet"/>
      <w:lvlText w:val="•"/>
      <w:lvlJc w:val="left"/>
      <w:pPr>
        <w:ind w:left="278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4" w:tplc="88663E6A">
      <w:start w:val="1"/>
      <w:numFmt w:val="bullet"/>
      <w:lvlText w:val="o"/>
      <w:lvlJc w:val="left"/>
      <w:pPr>
        <w:ind w:left="350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5" w:tplc="E4ECBF3E">
      <w:start w:val="1"/>
      <w:numFmt w:val="bullet"/>
      <w:lvlText w:val="▪"/>
      <w:lvlJc w:val="left"/>
      <w:pPr>
        <w:ind w:left="422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6" w:tplc="353A68C0">
      <w:start w:val="1"/>
      <w:numFmt w:val="bullet"/>
      <w:lvlText w:val="•"/>
      <w:lvlJc w:val="left"/>
      <w:pPr>
        <w:ind w:left="494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7" w:tplc="1B3C11D8">
      <w:start w:val="1"/>
      <w:numFmt w:val="bullet"/>
      <w:lvlText w:val="o"/>
      <w:lvlJc w:val="left"/>
      <w:pPr>
        <w:ind w:left="566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8" w:tplc="FC8E9638">
      <w:start w:val="1"/>
      <w:numFmt w:val="bullet"/>
      <w:lvlText w:val="▪"/>
      <w:lvlJc w:val="left"/>
      <w:pPr>
        <w:ind w:left="6387"/>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abstractNum>
  <w:abstractNum w:abstractNumId="86" w15:restartNumberingAfterBreak="0">
    <w:nsid w:val="38160348"/>
    <w:multiLevelType w:val="hybridMultilevel"/>
    <w:tmpl w:val="AF529044"/>
    <w:lvl w:ilvl="0" w:tplc="E4C6FD70">
      <w:start w:val="1"/>
      <w:numFmt w:val="bullet"/>
      <w:lvlText w:val=""/>
      <w:lvlJc w:val="left"/>
      <w:pPr>
        <w:ind w:left="1080" w:hanging="360"/>
      </w:pPr>
      <w:rPr>
        <w:rFonts w:ascii="Symbol" w:hAnsi="Symbol" w:hint="default"/>
      </w:rPr>
    </w:lvl>
    <w:lvl w:ilvl="1" w:tplc="5ADC43E8">
      <w:start w:val="1"/>
      <w:numFmt w:val="bullet"/>
      <w:lvlText w:val="o"/>
      <w:lvlJc w:val="left"/>
      <w:pPr>
        <w:ind w:left="1440" w:hanging="360"/>
      </w:pPr>
      <w:rPr>
        <w:rFonts w:ascii="Courier New" w:hAnsi="Courier New" w:hint="default"/>
      </w:rPr>
    </w:lvl>
    <w:lvl w:ilvl="2" w:tplc="ABFEC34C">
      <w:start w:val="1"/>
      <w:numFmt w:val="bullet"/>
      <w:lvlText w:val=""/>
      <w:lvlJc w:val="left"/>
      <w:pPr>
        <w:ind w:left="2160" w:hanging="360"/>
      </w:pPr>
      <w:rPr>
        <w:rFonts w:ascii="Wingdings" w:hAnsi="Wingdings" w:hint="default"/>
      </w:rPr>
    </w:lvl>
    <w:lvl w:ilvl="3" w:tplc="E62E0CE6">
      <w:start w:val="1"/>
      <w:numFmt w:val="bullet"/>
      <w:lvlText w:val=""/>
      <w:lvlJc w:val="left"/>
      <w:pPr>
        <w:ind w:left="2880" w:hanging="360"/>
      </w:pPr>
      <w:rPr>
        <w:rFonts w:ascii="Symbol" w:hAnsi="Symbol" w:hint="default"/>
      </w:rPr>
    </w:lvl>
    <w:lvl w:ilvl="4" w:tplc="16C27406">
      <w:start w:val="1"/>
      <w:numFmt w:val="bullet"/>
      <w:lvlText w:val="o"/>
      <w:lvlJc w:val="left"/>
      <w:pPr>
        <w:ind w:left="3600" w:hanging="360"/>
      </w:pPr>
      <w:rPr>
        <w:rFonts w:ascii="Courier New" w:hAnsi="Courier New" w:hint="default"/>
      </w:rPr>
    </w:lvl>
    <w:lvl w:ilvl="5" w:tplc="6E088C90">
      <w:start w:val="1"/>
      <w:numFmt w:val="bullet"/>
      <w:lvlText w:val=""/>
      <w:lvlJc w:val="left"/>
      <w:pPr>
        <w:ind w:left="4320" w:hanging="360"/>
      </w:pPr>
      <w:rPr>
        <w:rFonts w:ascii="Wingdings" w:hAnsi="Wingdings" w:hint="default"/>
      </w:rPr>
    </w:lvl>
    <w:lvl w:ilvl="6" w:tplc="128AA9D2">
      <w:start w:val="1"/>
      <w:numFmt w:val="bullet"/>
      <w:lvlText w:val=""/>
      <w:lvlJc w:val="left"/>
      <w:pPr>
        <w:ind w:left="5040" w:hanging="360"/>
      </w:pPr>
      <w:rPr>
        <w:rFonts w:ascii="Symbol" w:hAnsi="Symbol" w:hint="default"/>
      </w:rPr>
    </w:lvl>
    <w:lvl w:ilvl="7" w:tplc="863EA0C4">
      <w:start w:val="1"/>
      <w:numFmt w:val="bullet"/>
      <w:lvlText w:val="o"/>
      <w:lvlJc w:val="left"/>
      <w:pPr>
        <w:ind w:left="5760" w:hanging="360"/>
      </w:pPr>
      <w:rPr>
        <w:rFonts w:ascii="Courier New" w:hAnsi="Courier New" w:hint="default"/>
      </w:rPr>
    </w:lvl>
    <w:lvl w:ilvl="8" w:tplc="FD427C1A">
      <w:start w:val="1"/>
      <w:numFmt w:val="bullet"/>
      <w:lvlText w:val=""/>
      <w:lvlJc w:val="left"/>
      <w:pPr>
        <w:ind w:left="6480" w:hanging="360"/>
      </w:pPr>
      <w:rPr>
        <w:rFonts w:ascii="Wingdings" w:hAnsi="Wingdings" w:hint="default"/>
      </w:rPr>
    </w:lvl>
  </w:abstractNum>
  <w:abstractNum w:abstractNumId="87" w15:restartNumberingAfterBreak="0">
    <w:nsid w:val="3A6E5D80"/>
    <w:multiLevelType w:val="multilevel"/>
    <w:tmpl w:val="5F08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ABF74B1"/>
    <w:multiLevelType w:val="multilevel"/>
    <w:tmpl w:val="02B08E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B65518C"/>
    <w:multiLevelType w:val="multilevel"/>
    <w:tmpl w:val="65B65D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AA03A3"/>
    <w:multiLevelType w:val="multilevel"/>
    <w:tmpl w:val="7F1019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DBC87D"/>
    <w:multiLevelType w:val="hybridMultilevel"/>
    <w:tmpl w:val="18FA8676"/>
    <w:lvl w:ilvl="0" w:tplc="F0DCC1F6">
      <w:start w:val="2025"/>
      <w:numFmt w:val="bullet"/>
      <w:lvlText w:val=""/>
      <w:lvlJc w:val="left"/>
      <w:pPr>
        <w:ind w:left="720" w:hanging="360"/>
      </w:pPr>
      <w:rPr>
        <w:rFonts w:ascii="Symbol" w:hAnsi="Symbol" w:hint="default"/>
      </w:rPr>
    </w:lvl>
    <w:lvl w:ilvl="1" w:tplc="A1D87B7A">
      <w:start w:val="1"/>
      <w:numFmt w:val="bullet"/>
      <w:lvlText w:val="o"/>
      <w:lvlJc w:val="left"/>
      <w:pPr>
        <w:ind w:left="1440" w:hanging="360"/>
      </w:pPr>
      <w:rPr>
        <w:rFonts w:ascii="Courier New" w:hAnsi="Courier New" w:hint="default"/>
      </w:rPr>
    </w:lvl>
    <w:lvl w:ilvl="2" w:tplc="93F0E7D6">
      <w:start w:val="1"/>
      <w:numFmt w:val="bullet"/>
      <w:lvlText w:val=""/>
      <w:lvlJc w:val="left"/>
      <w:pPr>
        <w:ind w:left="2160" w:hanging="360"/>
      </w:pPr>
      <w:rPr>
        <w:rFonts w:ascii="Wingdings" w:hAnsi="Wingdings" w:hint="default"/>
      </w:rPr>
    </w:lvl>
    <w:lvl w:ilvl="3" w:tplc="B702484E">
      <w:start w:val="1"/>
      <w:numFmt w:val="bullet"/>
      <w:lvlText w:val=""/>
      <w:lvlJc w:val="left"/>
      <w:pPr>
        <w:ind w:left="2880" w:hanging="360"/>
      </w:pPr>
      <w:rPr>
        <w:rFonts w:ascii="Symbol" w:hAnsi="Symbol" w:hint="default"/>
      </w:rPr>
    </w:lvl>
    <w:lvl w:ilvl="4" w:tplc="36B643EA">
      <w:start w:val="1"/>
      <w:numFmt w:val="bullet"/>
      <w:lvlText w:val="o"/>
      <w:lvlJc w:val="left"/>
      <w:pPr>
        <w:ind w:left="3600" w:hanging="360"/>
      </w:pPr>
      <w:rPr>
        <w:rFonts w:ascii="Courier New" w:hAnsi="Courier New" w:hint="default"/>
      </w:rPr>
    </w:lvl>
    <w:lvl w:ilvl="5" w:tplc="C7D608C4">
      <w:start w:val="1"/>
      <w:numFmt w:val="bullet"/>
      <w:lvlText w:val=""/>
      <w:lvlJc w:val="left"/>
      <w:pPr>
        <w:ind w:left="4320" w:hanging="360"/>
      </w:pPr>
      <w:rPr>
        <w:rFonts w:ascii="Wingdings" w:hAnsi="Wingdings" w:hint="default"/>
      </w:rPr>
    </w:lvl>
    <w:lvl w:ilvl="6" w:tplc="A70CE708">
      <w:start w:val="1"/>
      <w:numFmt w:val="bullet"/>
      <w:lvlText w:val=""/>
      <w:lvlJc w:val="left"/>
      <w:pPr>
        <w:ind w:left="5040" w:hanging="360"/>
      </w:pPr>
      <w:rPr>
        <w:rFonts w:ascii="Symbol" w:hAnsi="Symbol" w:hint="default"/>
      </w:rPr>
    </w:lvl>
    <w:lvl w:ilvl="7" w:tplc="B00A26D8">
      <w:start w:val="1"/>
      <w:numFmt w:val="bullet"/>
      <w:lvlText w:val="o"/>
      <w:lvlJc w:val="left"/>
      <w:pPr>
        <w:ind w:left="5760" w:hanging="360"/>
      </w:pPr>
      <w:rPr>
        <w:rFonts w:ascii="Courier New" w:hAnsi="Courier New" w:hint="default"/>
      </w:rPr>
    </w:lvl>
    <w:lvl w:ilvl="8" w:tplc="B7A8498C">
      <w:start w:val="1"/>
      <w:numFmt w:val="bullet"/>
      <w:lvlText w:val=""/>
      <w:lvlJc w:val="left"/>
      <w:pPr>
        <w:ind w:left="6480" w:hanging="360"/>
      </w:pPr>
      <w:rPr>
        <w:rFonts w:ascii="Wingdings" w:hAnsi="Wingdings" w:hint="default"/>
      </w:rPr>
    </w:lvl>
  </w:abstractNum>
  <w:abstractNum w:abstractNumId="92" w15:restartNumberingAfterBreak="0">
    <w:nsid w:val="3DB15F6E"/>
    <w:multiLevelType w:val="multilevel"/>
    <w:tmpl w:val="B48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E133774"/>
    <w:multiLevelType w:val="multilevel"/>
    <w:tmpl w:val="B9F0E2D0"/>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F782205"/>
    <w:multiLevelType w:val="multilevel"/>
    <w:tmpl w:val="C75CA0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42707D03"/>
    <w:multiLevelType w:val="multilevel"/>
    <w:tmpl w:val="6E7C2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2B37E9A"/>
    <w:multiLevelType w:val="hybridMultilevel"/>
    <w:tmpl w:val="3920F95C"/>
    <w:lvl w:ilvl="0" w:tplc="FB5A46BC">
      <w:start w:val="1"/>
      <w:numFmt w:val="bullet"/>
      <w:lvlText w:val="•"/>
      <w:lvlJc w:val="left"/>
      <w:pPr>
        <w:tabs>
          <w:tab w:val="num" w:pos="720"/>
        </w:tabs>
        <w:ind w:left="720" w:hanging="360"/>
      </w:pPr>
      <w:rPr>
        <w:rFonts w:ascii="Arial" w:hAnsi="Arial" w:hint="default"/>
      </w:rPr>
    </w:lvl>
    <w:lvl w:ilvl="1" w:tplc="F5FC66AC" w:tentative="1">
      <w:start w:val="1"/>
      <w:numFmt w:val="bullet"/>
      <w:lvlText w:val="•"/>
      <w:lvlJc w:val="left"/>
      <w:pPr>
        <w:tabs>
          <w:tab w:val="num" w:pos="1440"/>
        </w:tabs>
        <w:ind w:left="1440" w:hanging="360"/>
      </w:pPr>
      <w:rPr>
        <w:rFonts w:ascii="Arial" w:hAnsi="Arial" w:hint="default"/>
      </w:rPr>
    </w:lvl>
    <w:lvl w:ilvl="2" w:tplc="2AC29830" w:tentative="1">
      <w:start w:val="1"/>
      <w:numFmt w:val="bullet"/>
      <w:lvlText w:val="•"/>
      <w:lvlJc w:val="left"/>
      <w:pPr>
        <w:tabs>
          <w:tab w:val="num" w:pos="2160"/>
        </w:tabs>
        <w:ind w:left="2160" w:hanging="360"/>
      </w:pPr>
      <w:rPr>
        <w:rFonts w:ascii="Arial" w:hAnsi="Arial" w:hint="default"/>
      </w:rPr>
    </w:lvl>
    <w:lvl w:ilvl="3" w:tplc="F85EB53C" w:tentative="1">
      <w:start w:val="1"/>
      <w:numFmt w:val="bullet"/>
      <w:lvlText w:val="•"/>
      <w:lvlJc w:val="left"/>
      <w:pPr>
        <w:tabs>
          <w:tab w:val="num" w:pos="2880"/>
        </w:tabs>
        <w:ind w:left="2880" w:hanging="360"/>
      </w:pPr>
      <w:rPr>
        <w:rFonts w:ascii="Arial" w:hAnsi="Arial" w:hint="default"/>
      </w:rPr>
    </w:lvl>
    <w:lvl w:ilvl="4" w:tplc="65FE5948" w:tentative="1">
      <w:start w:val="1"/>
      <w:numFmt w:val="bullet"/>
      <w:lvlText w:val="•"/>
      <w:lvlJc w:val="left"/>
      <w:pPr>
        <w:tabs>
          <w:tab w:val="num" w:pos="3600"/>
        </w:tabs>
        <w:ind w:left="3600" w:hanging="360"/>
      </w:pPr>
      <w:rPr>
        <w:rFonts w:ascii="Arial" w:hAnsi="Arial" w:hint="default"/>
      </w:rPr>
    </w:lvl>
    <w:lvl w:ilvl="5" w:tplc="9A764AA2" w:tentative="1">
      <w:start w:val="1"/>
      <w:numFmt w:val="bullet"/>
      <w:lvlText w:val="•"/>
      <w:lvlJc w:val="left"/>
      <w:pPr>
        <w:tabs>
          <w:tab w:val="num" w:pos="4320"/>
        </w:tabs>
        <w:ind w:left="4320" w:hanging="360"/>
      </w:pPr>
      <w:rPr>
        <w:rFonts w:ascii="Arial" w:hAnsi="Arial" w:hint="default"/>
      </w:rPr>
    </w:lvl>
    <w:lvl w:ilvl="6" w:tplc="A390548E" w:tentative="1">
      <w:start w:val="1"/>
      <w:numFmt w:val="bullet"/>
      <w:lvlText w:val="•"/>
      <w:lvlJc w:val="left"/>
      <w:pPr>
        <w:tabs>
          <w:tab w:val="num" w:pos="5040"/>
        </w:tabs>
        <w:ind w:left="5040" w:hanging="360"/>
      </w:pPr>
      <w:rPr>
        <w:rFonts w:ascii="Arial" w:hAnsi="Arial" w:hint="default"/>
      </w:rPr>
    </w:lvl>
    <w:lvl w:ilvl="7" w:tplc="2C02B7E0" w:tentative="1">
      <w:start w:val="1"/>
      <w:numFmt w:val="bullet"/>
      <w:lvlText w:val="•"/>
      <w:lvlJc w:val="left"/>
      <w:pPr>
        <w:tabs>
          <w:tab w:val="num" w:pos="5760"/>
        </w:tabs>
        <w:ind w:left="5760" w:hanging="360"/>
      </w:pPr>
      <w:rPr>
        <w:rFonts w:ascii="Arial" w:hAnsi="Arial" w:hint="default"/>
      </w:rPr>
    </w:lvl>
    <w:lvl w:ilvl="8" w:tplc="84AC2C7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2E32247"/>
    <w:multiLevelType w:val="hybridMultilevel"/>
    <w:tmpl w:val="FAE83518"/>
    <w:lvl w:ilvl="0" w:tplc="4248275E">
      <w:start w:val="1"/>
      <w:numFmt w:val="bullet"/>
      <w:lvlText w:val=""/>
      <w:lvlJc w:val="left"/>
      <w:pPr>
        <w:ind w:left="1080" w:hanging="360"/>
      </w:pPr>
      <w:rPr>
        <w:rFonts w:ascii="Symbol" w:hAnsi="Symbol" w:hint="default"/>
      </w:rPr>
    </w:lvl>
    <w:lvl w:ilvl="1" w:tplc="BBDA33D8">
      <w:start w:val="1"/>
      <w:numFmt w:val="bullet"/>
      <w:lvlText w:val="o"/>
      <w:lvlJc w:val="left"/>
      <w:pPr>
        <w:ind w:left="1440" w:hanging="360"/>
      </w:pPr>
      <w:rPr>
        <w:rFonts w:ascii="Courier New" w:hAnsi="Courier New" w:hint="default"/>
      </w:rPr>
    </w:lvl>
    <w:lvl w:ilvl="2" w:tplc="4E185BFA">
      <w:start w:val="1"/>
      <w:numFmt w:val="bullet"/>
      <w:lvlText w:val=""/>
      <w:lvlJc w:val="left"/>
      <w:pPr>
        <w:ind w:left="2160" w:hanging="360"/>
      </w:pPr>
      <w:rPr>
        <w:rFonts w:ascii="Wingdings" w:hAnsi="Wingdings" w:hint="default"/>
      </w:rPr>
    </w:lvl>
    <w:lvl w:ilvl="3" w:tplc="D79038F6">
      <w:start w:val="1"/>
      <w:numFmt w:val="bullet"/>
      <w:lvlText w:val=""/>
      <w:lvlJc w:val="left"/>
      <w:pPr>
        <w:ind w:left="2880" w:hanging="360"/>
      </w:pPr>
      <w:rPr>
        <w:rFonts w:ascii="Symbol" w:hAnsi="Symbol" w:hint="default"/>
      </w:rPr>
    </w:lvl>
    <w:lvl w:ilvl="4" w:tplc="B16C2EA2">
      <w:start w:val="1"/>
      <w:numFmt w:val="bullet"/>
      <w:lvlText w:val="o"/>
      <w:lvlJc w:val="left"/>
      <w:pPr>
        <w:ind w:left="3600" w:hanging="360"/>
      </w:pPr>
      <w:rPr>
        <w:rFonts w:ascii="Courier New" w:hAnsi="Courier New" w:hint="default"/>
      </w:rPr>
    </w:lvl>
    <w:lvl w:ilvl="5" w:tplc="6CD811C8">
      <w:start w:val="1"/>
      <w:numFmt w:val="bullet"/>
      <w:lvlText w:val=""/>
      <w:lvlJc w:val="left"/>
      <w:pPr>
        <w:ind w:left="4320" w:hanging="360"/>
      </w:pPr>
      <w:rPr>
        <w:rFonts w:ascii="Wingdings" w:hAnsi="Wingdings" w:hint="default"/>
      </w:rPr>
    </w:lvl>
    <w:lvl w:ilvl="6" w:tplc="96DE5A94">
      <w:start w:val="1"/>
      <w:numFmt w:val="bullet"/>
      <w:lvlText w:val=""/>
      <w:lvlJc w:val="left"/>
      <w:pPr>
        <w:ind w:left="5040" w:hanging="360"/>
      </w:pPr>
      <w:rPr>
        <w:rFonts w:ascii="Symbol" w:hAnsi="Symbol" w:hint="default"/>
      </w:rPr>
    </w:lvl>
    <w:lvl w:ilvl="7" w:tplc="3EA6BBA2">
      <w:start w:val="1"/>
      <w:numFmt w:val="bullet"/>
      <w:lvlText w:val="o"/>
      <w:lvlJc w:val="left"/>
      <w:pPr>
        <w:ind w:left="5760" w:hanging="360"/>
      </w:pPr>
      <w:rPr>
        <w:rFonts w:ascii="Courier New" w:hAnsi="Courier New" w:hint="default"/>
      </w:rPr>
    </w:lvl>
    <w:lvl w:ilvl="8" w:tplc="B5F6490C">
      <w:start w:val="1"/>
      <w:numFmt w:val="bullet"/>
      <w:lvlText w:val=""/>
      <w:lvlJc w:val="left"/>
      <w:pPr>
        <w:ind w:left="6480" w:hanging="360"/>
      </w:pPr>
      <w:rPr>
        <w:rFonts w:ascii="Wingdings" w:hAnsi="Wingdings" w:hint="default"/>
      </w:rPr>
    </w:lvl>
  </w:abstractNum>
  <w:abstractNum w:abstractNumId="98" w15:restartNumberingAfterBreak="0">
    <w:nsid w:val="42E50D75"/>
    <w:multiLevelType w:val="multilevel"/>
    <w:tmpl w:val="FA44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4286B7A"/>
    <w:multiLevelType w:val="multilevel"/>
    <w:tmpl w:val="C908B3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44DA0F23"/>
    <w:multiLevelType w:val="hybridMultilevel"/>
    <w:tmpl w:val="D18E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116CE4"/>
    <w:multiLevelType w:val="multilevel"/>
    <w:tmpl w:val="733A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55D6FCD"/>
    <w:multiLevelType w:val="hybridMultilevel"/>
    <w:tmpl w:val="D1E0247C"/>
    <w:lvl w:ilvl="0" w:tplc="ED7AFCBA">
      <w:start w:val="2025"/>
      <w:numFmt w:val="bullet"/>
      <w:lvlText w:val=""/>
      <w:lvlJc w:val="left"/>
      <w:pPr>
        <w:ind w:left="720" w:hanging="360"/>
      </w:pPr>
      <w:rPr>
        <w:rFonts w:ascii="Symbol" w:hAnsi="Symbol" w:hint="default"/>
      </w:rPr>
    </w:lvl>
    <w:lvl w:ilvl="1" w:tplc="1D128356">
      <w:start w:val="1"/>
      <w:numFmt w:val="bullet"/>
      <w:lvlText w:val="o"/>
      <w:lvlJc w:val="left"/>
      <w:pPr>
        <w:ind w:left="1440" w:hanging="360"/>
      </w:pPr>
      <w:rPr>
        <w:rFonts w:ascii="Courier New" w:hAnsi="Courier New" w:hint="default"/>
      </w:rPr>
    </w:lvl>
    <w:lvl w:ilvl="2" w:tplc="DFD45782">
      <w:start w:val="1"/>
      <w:numFmt w:val="bullet"/>
      <w:lvlText w:val=""/>
      <w:lvlJc w:val="left"/>
      <w:pPr>
        <w:ind w:left="2160" w:hanging="360"/>
      </w:pPr>
      <w:rPr>
        <w:rFonts w:ascii="Wingdings" w:hAnsi="Wingdings" w:hint="default"/>
      </w:rPr>
    </w:lvl>
    <w:lvl w:ilvl="3" w:tplc="7C7412E0">
      <w:start w:val="1"/>
      <w:numFmt w:val="bullet"/>
      <w:lvlText w:val=""/>
      <w:lvlJc w:val="left"/>
      <w:pPr>
        <w:ind w:left="2880" w:hanging="360"/>
      </w:pPr>
      <w:rPr>
        <w:rFonts w:ascii="Symbol" w:hAnsi="Symbol" w:hint="default"/>
      </w:rPr>
    </w:lvl>
    <w:lvl w:ilvl="4" w:tplc="641C1C16">
      <w:start w:val="1"/>
      <w:numFmt w:val="bullet"/>
      <w:lvlText w:val="o"/>
      <w:lvlJc w:val="left"/>
      <w:pPr>
        <w:ind w:left="3600" w:hanging="360"/>
      </w:pPr>
      <w:rPr>
        <w:rFonts w:ascii="Courier New" w:hAnsi="Courier New" w:hint="default"/>
      </w:rPr>
    </w:lvl>
    <w:lvl w:ilvl="5" w:tplc="F7A282E6">
      <w:start w:val="1"/>
      <w:numFmt w:val="bullet"/>
      <w:lvlText w:val=""/>
      <w:lvlJc w:val="left"/>
      <w:pPr>
        <w:ind w:left="4320" w:hanging="360"/>
      </w:pPr>
      <w:rPr>
        <w:rFonts w:ascii="Wingdings" w:hAnsi="Wingdings" w:hint="default"/>
      </w:rPr>
    </w:lvl>
    <w:lvl w:ilvl="6" w:tplc="2B641D74">
      <w:start w:val="1"/>
      <w:numFmt w:val="bullet"/>
      <w:lvlText w:val=""/>
      <w:lvlJc w:val="left"/>
      <w:pPr>
        <w:ind w:left="5040" w:hanging="360"/>
      </w:pPr>
      <w:rPr>
        <w:rFonts w:ascii="Symbol" w:hAnsi="Symbol" w:hint="default"/>
      </w:rPr>
    </w:lvl>
    <w:lvl w:ilvl="7" w:tplc="6FBC1A06">
      <w:start w:val="1"/>
      <w:numFmt w:val="bullet"/>
      <w:lvlText w:val="o"/>
      <w:lvlJc w:val="left"/>
      <w:pPr>
        <w:ind w:left="5760" w:hanging="360"/>
      </w:pPr>
      <w:rPr>
        <w:rFonts w:ascii="Courier New" w:hAnsi="Courier New" w:hint="default"/>
      </w:rPr>
    </w:lvl>
    <w:lvl w:ilvl="8" w:tplc="B680BD2A">
      <w:start w:val="1"/>
      <w:numFmt w:val="bullet"/>
      <w:lvlText w:val=""/>
      <w:lvlJc w:val="left"/>
      <w:pPr>
        <w:ind w:left="6480" w:hanging="360"/>
      </w:pPr>
      <w:rPr>
        <w:rFonts w:ascii="Wingdings" w:hAnsi="Wingdings" w:hint="default"/>
      </w:rPr>
    </w:lvl>
  </w:abstractNum>
  <w:abstractNum w:abstractNumId="103" w15:restartNumberingAfterBreak="0">
    <w:nsid w:val="463A6C3B"/>
    <w:multiLevelType w:val="multilevel"/>
    <w:tmpl w:val="BE6E29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469BE851"/>
    <w:multiLevelType w:val="hybridMultilevel"/>
    <w:tmpl w:val="A44EC59A"/>
    <w:lvl w:ilvl="0" w:tplc="1BA6EDBC">
      <w:start w:val="1"/>
      <w:numFmt w:val="bullet"/>
      <w:lvlText w:val=""/>
      <w:lvlJc w:val="left"/>
      <w:pPr>
        <w:ind w:left="720" w:hanging="360"/>
      </w:pPr>
      <w:rPr>
        <w:rFonts w:ascii="Symbol" w:hAnsi="Symbol" w:hint="default"/>
      </w:rPr>
    </w:lvl>
    <w:lvl w:ilvl="1" w:tplc="F1EEE358">
      <w:start w:val="1"/>
      <w:numFmt w:val="bullet"/>
      <w:lvlText w:val="o"/>
      <w:lvlJc w:val="left"/>
      <w:pPr>
        <w:ind w:left="1440" w:hanging="360"/>
      </w:pPr>
      <w:rPr>
        <w:rFonts w:ascii="Courier New" w:hAnsi="Courier New" w:hint="default"/>
      </w:rPr>
    </w:lvl>
    <w:lvl w:ilvl="2" w:tplc="3FE0C058">
      <w:start w:val="1"/>
      <w:numFmt w:val="bullet"/>
      <w:lvlText w:val=""/>
      <w:lvlJc w:val="left"/>
      <w:pPr>
        <w:ind w:left="2160" w:hanging="360"/>
      </w:pPr>
      <w:rPr>
        <w:rFonts w:ascii="Wingdings" w:hAnsi="Wingdings" w:hint="default"/>
      </w:rPr>
    </w:lvl>
    <w:lvl w:ilvl="3" w:tplc="6F989534">
      <w:start w:val="1"/>
      <w:numFmt w:val="bullet"/>
      <w:lvlText w:val=""/>
      <w:lvlJc w:val="left"/>
      <w:pPr>
        <w:ind w:left="2880" w:hanging="360"/>
      </w:pPr>
      <w:rPr>
        <w:rFonts w:ascii="Symbol" w:hAnsi="Symbol" w:hint="default"/>
      </w:rPr>
    </w:lvl>
    <w:lvl w:ilvl="4" w:tplc="8946C08A">
      <w:start w:val="1"/>
      <w:numFmt w:val="bullet"/>
      <w:lvlText w:val="o"/>
      <w:lvlJc w:val="left"/>
      <w:pPr>
        <w:ind w:left="3600" w:hanging="360"/>
      </w:pPr>
      <w:rPr>
        <w:rFonts w:ascii="Courier New" w:hAnsi="Courier New" w:hint="default"/>
      </w:rPr>
    </w:lvl>
    <w:lvl w:ilvl="5" w:tplc="276829C2">
      <w:start w:val="1"/>
      <w:numFmt w:val="bullet"/>
      <w:lvlText w:val=""/>
      <w:lvlJc w:val="left"/>
      <w:pPr>
        <w:ind w:left="4320" w:hanging="360"/>
      </w:pPr>
      <w:rPr>
        <w:rFonts w:ascii="Wingdings" w:hAnsi="Wingdings" w:hint="default"/>
      </w:rPr>
    </w:lvl>
    <w:lvl w:ilvl="6" w:tplc="846A6ACE">
      <w:start w:val="1"/>
      <w:numFmt w:val="bullet"/>
      <w:lvlText w:val=""/>
      <w:lvlJc w:val="left"/>
      <w:pPr>
        <w:ind w:left="5040" w:hanging="360"/>
      </w:pPr>
      <w:rPr>
        <w:rFonts w:ascii="Symbol" w:hAnsi="Symbol" w:hint="default"/>
      </w:rPr>
    </w:lvl>
    <w:lvl w:ilvl="7" w:tplc="DE588D06">
      <w:start w:val="1"/>
      <w:numFmt w:val="bullet"/>
      <w:lvlText w:val="o"/>
      <w:lvlJc w:val="left"/>
      <w:pPr>
        <w:ind w:left="5760" w:hanging="360"/>
      </w:pPr>
      <w:rPr>
        <w:rFonts w:ascii="Courier New" w:hAnsi="Courier New" w:hint="default"/>
      </w:rPr>
    </w:lvl>
    <w:lvl w:ilvl="8" w:tplc="8E083CFA">
      <w:start w:val="1"/>
      <w:numFmt w:val="bullet"/>
      <w:lvlText w:val=""/>
      <w:lvlJc w:val="left"/>
      <w:pPr>
        <w:ind w:left="6480" w:hanging="360"/>
      </w:pPr>
      <w:rPr>
        <w:rFonts w:ascii="Wingdings" w:hAnsi="Wingdings" w:hint="default"/>
      </w:rPr>
    </w:lvl>
  </w:abstractNum>
  <w:abstractNum w:abstractNumId="105" w15:restartNumberingAfterBreak="0">
    <w:nsid w:val="46ED484D"/>
    <w:multiLevelType w:val="hybridMultilevel"/>
    <w:tmpl w:val="229047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7D56384"/>
    <w:multiLevelType w:val="hybridMultilevel"/>
    <w:tmpl w:val="4B6CEB6A"/>
    <w:lvl w:ilvl="0" w:tplc="D110DED6">
      <w:start w:val="1"/>
      <w:numFmt w:val="bullet"/>
      <w:lvlText w:val=""/>
      <w:lvlJc w:val="left"/>
      <w:pPr>
        <w:ind w:left="1080" w:hanging="360"/>
      </w:pPr>
      <w:rPr>
        <w:rFonts w:ascii="Symbol" w:hAnsi="Symbol" w:hint="default"/>
      </w:rPr>
    </w:lvl>
    <w:lvl w:ilvl="1" w:tplc="76B0D6D6">
      <w:start w:val="1"/>
      <w:numFmt w:val="bullet"/>
      <w:lvlText w:val="o"/>
      <w:lvlJc w:val="left"/>
      <w:pPr>
        <w:ind w:left="1440" w:hanging="360"/>
      </w:pPr>
      <w:rPr>
        <w:rFonts w:ascii="Courier New" w:hAnsi="Courier New" w:hint="default"/>
      </w:rPr>
    </w:lvl>
    <w:lvl w:ilvl="2" w:tplc="8AAA06A8">
      <w:start w:val="1"/>
      <w:numFmt w:val="bullet"/>
      <w:lvlText w:val=""/>
      <w:lvlJc w:val="left"/>
      <w:pPr>
        <w:ind w:left="2160" w:hanging="360"/>
      </w:pPr>
      <w:rPr>
        <w:rFonts w:ascii="Wingdings" w:hAnsi="Wingdings" w:hint="default"/>
      </w:rPr>
    </w:lvl>
    <w:lvl w:ilvl="3" w:tplc="B0262F44">
      <w:start w:val="1"/>
      <w:numFmt w:val="bullet"/>
      <w:lvlText w:val=""/>
      <w:lvlJc w:val="left"/>
      <w:pPr>
        <w:ind w:left="2880" w:hanging="360"/>
      </w:pPr>
      <w:rPr>
        <w:rFonts w:ascii="Symbol" w:hAnsi="Symbol" w:hint="default"/>
      </w:rPr>
    </w:lvl>
    <w:lvl w:ilvl="4" w:tplc="A5A0654C">
      <w:start w:val="1"/>
      <w:numFmt w:val="bullet"/>
      <w:lvlText w:val="o"/>
      <w:lvlJc w:val="left"/>
      <w:pPr>
        <w:ind w:left="3600" w:hanging="360"/>
      </w:pPr>
      <w:rPr>
        <w:rFonts w:ascii="Courier New" w:hAnsi="Courier New" w:hint="default"/>
      </w:rPr>
    </w:lvl>
    <w:lvl w:ilvl="5" w:tplc="6F0E07B0">
      <w:start w:val="1"/>
      <w:numFmt w:val="bullet"/>
      <w:lvlText w:val=""/>
      <w:lvlJc w:val="left"/>
      <w:pPr>
        <w:ind w:left="4320" w:hanging="360"/>
      </w:pPr>
      <w:rPr>
        <w:rFonts w:ascii="Wingdings" w:hAnsi="Wingdings" w:hint="default"/>
      </w:rPr>
    </w:lvl>
    <w:lvl w:ilvl="6" w:tplc="342AAC6E">
      <w:start w:val="1"/>
      <w:numFmt w:val="bullet"/>
      <w:lvlText w:val=""/>
      <w:lvlJc w:val="left"/>
      <w:pPr>
        <w:ind w:left="5040" w:hanging="360"/>
      </w:pPr>
      <w:rPr>
        <w:rFonts w:ascii="Symbol" w:hAnsi="Symbol" w:hint="default"/>
      </w:rPr>
    </w:lvl>
    <w:lvl w:ilvl="7" w:tplc="69B6C8D8">
      <w:start w:val="1"/>
      <w:numFmt w:val="bullet"/>
      <w:lvlText w:val="o"/>
      <w:lvlJc w:val="left"/>
      <w:pPr>
        <w:ind w:left="5760" w:hanging="360"/>
      </w:pPr>
      <w:rPr>
        <w:rFonts w:ascii="Courier New" w:hAnsi="Courier New" w:hint="default"/>
      </w:rPr>
    </w:lvl>
    <w:lvl w:ilvl="8" w:tplc="AF6C5102">
      <w:start w:val="1"/>
      <w:numFmt w:val="bullet"/>
      <w:lvlText w:val=""/>
      <w:lvlJc w:val="left"/>
      <w:pPr>
        <w:ind w:left="6480" w:hanging="360"/>
      </w:pPr>
      <w:rPr>
        <w:rFonts w:ascii="Wingdings" w:hAnsi="Wingdings" w:hint="default"/>
      </w:rPr>
    </w:lvl>
  </w:abstractNum>
  <w:abstractNum w:abstractNumId="107" w15:restartNumberingAfterBreak="0">
    <w:nsid w:val="49FC0CEC"/>
    <w:multiLevelType w:val="multilevel"/>
    <w:tmpl w:val="D016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B791EFF"/>
    <w:multiLevelType w:val="multilevel"/>
    <w:tmpl w:val="595EC46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BD61632"/>
    <w:multiLevelType w:val="multilevel"/>
    <w:tmpl w:val="872054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4C0F2DC0"/>
    <w:multiLevelType w:val="hybridMultilevel"/>
    <w:tmpl w:val="09764EDA"/>
    <w:lvl w:ilvl="0" w:tplc="04090001">
      <w:start w:val="1"/>
      <w:numFmt w:val="bullet"/>
      <w:lvlText w:val=""/>
      <w:lvlJc w:val="left"/>
      <w:pPr>
        <w:ind w:left="360" w:hanging="360"/>
      </w:pPr>
      <w:rPr>
        <w:rFonts w:ascii="Symbol" w:hAnsi="Symbol" w:hint="default"/>
      </w:rPr>
    </w:lvl>
    <w:lvl w:ilvl="1" w:tplc="742AE1BA">
      <w:start w:val="8"/>
      <w:numFmt w:val="bullet"/>
      <w:lvlText w:val="•"/>
      <w:lvlJc w:val="left"/>
      <w:pPr>
        <w:ind w:left="1080" w:hanging="360"/>
      </w:pPr>
      <w:rPr>
        <w:rFonts w:ascii="Century Gothic" w:eastAsia="Calibri" w:hAnsi="Century Gothic"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DE50EDA"/>
    <w:multiLevelType w:val="multilevel"/>
    <w:tmpl w:val="0080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DF035E8"/>
    <w:multiLevelType w:val="multilevel"/>
    <w:tmpl w:val="BA225F96"/>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4F9A1DC3"/>
    <w:multiLevelType w:val="multilevel"/>
    <w:tmpl w:val="DE564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FEB2516"/>
    <w:multiLevelType w:val="hybridMultilevel"/>
    <w:tmpl w:val="65B408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0AAD370"/>
    <w:multiLevelType w:val="hybridMultilevel"/>
    <w:tmpl w:val="60F287C2"/>
    <w:lvl w:ilvl="0" w:tplc="84DA42C0">
      <w:start w:val="1"/>
      <w:numFmt w:val="bullet"/>
      <w:lvlText w:val=""/>
      <w:lvlJc w:val="left"/>
      <w:pPr>
        <w:ind w:left="1080" w:hanging="360"/>
      </w:pPr>
      <w:rPr>
        <w:rFonts w:ascii="Symbol" w:hAnsi="Symbol" w:hint="default"/>
      </w:rPr>
    </w:lvl>
    <w:lvl w:ilvl="1" w:tplc="4642D39C">
      <w:start w:val="1"/>
      <w:numFmt w:val="bullet"/>
      <w:lvlText w:val="o"/>
      <w:lvlJc w:val="left"/>
      <w:pPr>
        <w:ind w:left="1440" w:hanging="360"/>
      </w:pPr>
      <w:rPr>
        <w:rFonts w:ascii="Courier New" w:hAnsi="Courier New" w:hint="default"/>
      </w:rPr>
    </w:lvl>
    <w:lvl w:ilvl="2" w:tplc="AE882F98">
      <w:start w:val="1"/>
      <w:numFmt w:val="bullet"/>
      <w:lvlText w:val=""/>
      <w:lvlJc w:val="left"/>
      <w:pPr>
        <w:ind w:left="2160" w:hanging="360"/>
      </w:pPr>
      <w:rPr>
        <w:rFonts w:ascii="Wingdings" w:hAnsi="Wingdings" w:hint="default"/>
      </w:rPr>
    </w:lvl>
    <w:lvl w:ilvl="3" w:tplc="2C647A00">
      <w:start w:val="1"/>
      <w:numFmt w:val="bullet"/>
      <w:lvlText w:val=""/>
      <w:lvlJc w:val="left"/>
      <w:pPr>
        <w:ind w:left="2880" w:hanging="360"/>
      </w:pPr>
      <w:rPr>
        <w:rFonts w:ascii="Symbol" w:hAnsi="Symbol" w:hint="default"/>
      </w:rPr>
    </w:lvl>
    <w:lvl w:ilvl="4" w:tplc="F4643640">
      <w:start w:val="1"/>
      <w:numFmt w:val="bullet"/>
      <w:lvlText w:val="o"/>
      <w:lvlJc w:val="left"/>
      <w:pPr>
        <w:ind w:left="3600" w:hanging="360"/>
      </w:pPr>
      <w:rPr>
        <w:rFonts w:ascii="Courier New" w:hAnsi="Courier New" w:hint="default"/>
      </w:rPr>
    </w:lvl>
    <w:lvl w:ilvl="5" w:tplc="C658CF72">
      <w:start w:val="1"/>
      <w:numFmt w:val="bullet"/>
      <w:lvlText w:val=""/>
      <w:lvlJc w:val="left"/>
      <w:pPr>
        <w:ind w:left="4320" w:hanging="360"/>
      </w:pPr>
      <w:rPr>
        <w:rFonts w:ascii="Wingdings" w:hAnsi="Wingdings" w:hint="default"/>
      </w:rPr>
    </w:lvl>
    <w:lvl w:ilvl="6" w:tplc="FE9EBE2C">
      <w:start w:val="1"/>
      <w:numFmt w:val="bullet"/>
      <w:lvlText w:val=""/>
      <w:lvlJc w:val="left"/>
      <w:pPr>
        <w:ind w:left="5040" w:hanging="360"/>
      </w:pPr>
      <w:rPr>
        <w:rFonts w:ascii="Symbol" w:hAnsi="Symbol" w:hint="default"/>
      </w:rPr>
    </w:lvl>
    <w:lvl w:ilvl="7" w:tplc="3D6EFBD4">
      <w:start w:val="1"/>
      <w:numFmt w:val="bullet"/>
      <w:lvlText w:val="o"/>
      <w:lvlJc w:val="left"/>
      <w:pPr>
        <w:ind w:left="5760" w:hanging="360"/>
      </w:pPr>
      <w:rPr>
        <w:rFonts w:ascii="Courier New" w:hAnsi="Courier New" w:hint="default"/>
      </w:rPr>
    </w:lvl>
    <w:lvl w:ilvl="8" w:tplc="A166342C">
      <w:start w:val="1"/>
      <w:numFmt w:val="bullet"/>
      <w:lvlText w:val=""/>
      <w:lvlJc w:val="left"/>
      <w:pPr>
        <w:ind w:left="6480" w:hanging="360"/>
      </w:pPr>
      <w:rPr>
        <w:rFonts w:ascii="Wingdings" w:hAnsi="Wingdings" w:hint="default"/>
      </w:rPr>
    </w:lvl>
  </w:abstractNum>
  <w:abstractNum w:abstractNumId="116" w15:restartNumberingAfterBreak="0">
    <w:nsid w:val="5214B561"/>
    <w:multiLevelType w:val="hybridMultilevel"/>
    <w:tmpl w:val="4934A95A"/>
    <w:lvl w:ilvl="0" w:tplc="7470567E">
      <w:start w:val="1"/>
      <w:numFmt w:val="bullet"/>
      <w:lvlText w:val=""/>
      <w:lvlJc w:val="left"/>
      <w:pPr>
        <w:ind w:left="1080" w:hanging="360"/>
      </w:pPr>
      <w:rPr>
        <w:rFonts w:ascii="Symbol" w:hAnsi="Symbol" w:hint="default"/>
      </w:rPr>
    </w:lvl>
    <w:lvl w:ilvl="1" w:tplc="B3A2FFF8">
      <w:start w:val="1"/>
      <w:numFmt w:val="bullet"/>
      <w:lvlText w:val="o"/>
      <w:lvlJc w:val="left"/>
      <w:pPr>
        <w:ind w:left="1440" w:hanging="360"/>
      </w:pPr>
      <w:rPr>
        <w:rFonts w:ascii="Courier New" w:hAnsi="Courier New" w:hint="default"/>
      </w:rPr>
    </w:lvl>
    <w:lvl w:ilvl="2" w:tplc="786E98C4">
      <w:start w:val="1"/>
      <w:numFmt w:val="bullet"/>
      <w:lvlText w:val=""/>
      <w:lvlJc w:val="left"/>
      <w:pPr>
        <w:ind w:left="2160" w:hanging="360"/>
      </w:pPr>
      <w:rPr>
        <w:rFonts w:ascii="Wingdings" w:hAnsi="Wingdings" w:hint="default"/>
      </w:rPr>
    </w:lvl>
    <w:lvl w:ilvl="3" w:tplc="01A460E2">
      <w:start w:val="1"/>
      <w:numFmt w:val="bullet"/>
      <w:lvlText w:val=""/>
      <w:lvlJc w:val="left"/>
      <w:pPr>
        <w:ind w:left="2880" w:hanging="360"/>
      </w:pPr>
      <w:rPr>
        <w:rFonts w:ascii="Symbol" w:hAnsi="Symbol" w:hint="default"/>
      </w:rPr>
    </w:lvl>
    <w:lvl w:ilvl="4" w:tplc="197AD554">
      <w:start w:val="1"/>
      <w:numFmt w:val="bullet"/>
      <w:lvlText w:val="o"/>
      <w:lvlJc w:val="left"/>
      <w:pPr>
        <w:ind w:left="3600" w:hanging="360"/>
      </w:pPr>
      <w:rPr>
        <w:rFonts w:ascii="Courier New" w:hAnsi="Courier New" w:hint="default"/>
      </w:rPr>
    </w:lvl>
    <w:lvl w:ilvl="5" w:tplc="B9BCD2FC">
      <w:start w:val="1"/>
      <w:numFmt w:val="bullet"/>
      <w:lvlText w:val=""/>
      <w:lvlJc w:val="left"/>
      <w:pPr>
        <w:ind w:left="4320" w:hanging="360"/>
      </w:pPr>
      <w:rPr>
        <w:rFonts w:ascii="Wingdings" w:hAnsi="Wingdings" w:hint="default"/>
      </w:rPr>
    </w:lvl>
    <w:lvl w:ilvl="6" w:tplc="C8A6113C">
      <w:start w:val="1"/>
      <w:numFmt w:val="bullet"/>
      <w:lvlText w:val=""/>
      <w:lvlJc w:val="left"/>
      <w:pPr>
        <w:ind w:left="5040" w:hanging="360"/>
      </w:pPr>
      <w:rPr>
        <w:rFonts w:ascii="Symbol" w:hAnsi="Symbol" w:hint="default"/>
      </w:rPr>
    </w:lvl>
    <w:lvl w:ilvl="7" w:tplc="6CD0D4B2">
      <w:start w:val="1"/>
      <w:numFmt w:val="bullet"/>
      <w:lvlText w:val="o"/>
      <w:lvlJc w:val="left"/>
      <w:pPr>
        <w:ind w:left="5760" w:hanging="360"/>
      </w:pPr>
      <w:rPr>
        <w:rFonts w:ascii="Courier New" w:hAnsi="Courier New" w:hint="default"/>
      </w:rPr>
    </w:lvl>
    <w:lvl w:ilvl="8" w:tplc="6BA29C3A">
      <w:start w:val="1"/>
      <w:numFmt w:val="bullet"/>
      <w:lvlText w:val=""/>
      <w:lvlJc w:val="left"/>
      <w:pPr>
        <w:ind w:left="6480" w:hanging="360"/>
      </w:pPr>
      <w:rPr>
        <w:rFonts w:ascii="Wingdings" w:hAnsi="Wingdings" w:hint="default"/>
      </w:rPr>
    </w:lvl>
  </w:abstractNum>
  <w:abstractNum w:abstractNumId="117" w15:restartNumberingAfterBreak="0">
    <w:nsid w:val="5478703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8" w15:restartNumberingAfterBreak="0">
    <w:nsid w:val="54CF6375"/>
    <w:multiLevelType w:val="multilevel"/>
    <w:tmpl w:val="B5A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5D478C2"/>
    <w:multiLevelType w:val="hybridMultilevel"/>
    <w:tmpl w:val="FC943FF2"/>
    <w:lvl w:ilvl="0" w:tplc="834C946E">
      <w:start w:val="1"/>
      <w:numFmt w:val="bullet"/>
      <w:lvlText w:val="•"/>
      <w:lvlJc w:val="left"/>
      <w:pPr>
        <w:ind w:left="360"/>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1" w:tplc="E88E3D36">
      <w:start w:val="1"/>
      <w:numFmt w:val="bullet"/>
      <w:lvlText w:val="o"/>
      <w:lvlJc w:val="left"/>
      <w:pPr>
        <w:ind w:left="134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2" w:tplc="AD646BC0">
      <w:start w:val="1"/>
      <w:numFmt w:val="bullet"/>
      <w:lvlText w:val="▪"/>
      <w:lvlJc w:val="left"/>
      <w:pPr>
        <w:ind w:left="206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3" w:tplc="2242B426">
      <w:start w:val="1"/>
      <w:numFmt w:val="bullet"/>
      <w:lvlText w:val="•"/>
      <w:lvlJc w:val="left"/>
      <w:pPr>
        <w:ind w:left="278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4" w:tplc="B180F01A">
      <w:start w:val="1"/>
      <w:numFmt w:val="bullet"/>
      <w:lvlText w:val="o"/>
      <w:lvlJc w:val="left"/>
      <w:pPr>
        <w:ind w:left="350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5" w:tplc="DA84A7A8">
      <w:start w:val="1"/>
      <w:numFmt w:val="bullet"/>
      <w:lvlText w:val="▪"/>
      <w:lvlJc w:val="left"/>
      <w:pPr>
        <w:ind w:left="422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6" w:tplc="7E0275A4">
      <w:start w:val="1"/>
      <w:numFmt w:val="bullet"/>
      <w:lvlText w:val="•"/>
      <w:lvlJc w:val="left"/>
      <w:pPr>
        <w:ind w:left="494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7" w:tplc="78D8840A">
      <w:start w:val="1"/>
      <w:numFmt w:val="bullet"/>
      <w:lvlText w:val="o"/>
      <w:lvlJc w:val="left"/>
      <w:pPr>
        <w:ind w:left="566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lvl w:ilvl="8" w:tplc="E26869C8">
      <w:start w:val="1"/>
      <w:numFmt w:val="bullet"/>
      <w:lvlText w:val="▪"/>
      <w:lvlJc w:val="left"/>
      <w:pPr>
        <w:ind w:left="6386"/>
      </w:pPr>
      <w:rPr>
        <w:rFonts w:ascii="Arial" w:eastAsia="Arial" w:hAnsi="Arial" w:cs="Arial"/>
        <w:b w:val="0"/>
        <w:i w:val="0"/>
        <w:strike w:val="0"/>
        <w:dstrike w:val="0"/>
        <w:color w:val="C6332C"/>
        <w:sz w:val="26"/>
        <w:szCs w:val="26"/>
        <w:u w:val="none" w:color="000000"/>
        <w:bdr w:val="none" w:sz="0" w:space="0" w:color="auto"/>
        <w:shd w:val="clear" w:color="auto" w:fill="auto"/>
        <w:vertAlign w:val="baseline"/>
      </w:rPr>
    </w:lvl>
  </w:abstractNum>
  <w:abstractNum w:abstractNumId="120" w15:restartNumberingAfterBreak="0">
    <w:nsid w:val="579F2FA2"/>
    <w:multiLevelType w:val="multilevel"/>
    <w:tmpl w:val="322AE3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82F2433"/>
    <w:multiLevelType w:val="hybridMultilevel"/>
    <w:tmpl w:val="E4680F86"/>
    <w:lvl w:ilvl="0" w:tplc="F6C8FE86">
      <w:start w:val="1"/>
      <w:numFmt w:val="bullet"/>
      <w:lvlText w:val=""/>
      <w:lvlJc w:val="left"/>
      <w:pPr>
        <w:ind w:left="1080" w:hanging="360"/>
      </w:pPr>
      <w:rPr>
        <w:rFonts w:ascii="Symbol" w:hAnsi="Symbol" w:hint="default"/>
      </w:rPr>
    </w:lvl>
    <w:lvl w:ilvl="1" w:tplc="1290978C">
      <w:start w:val="1"/>
      <w:numFmt w:val="bullet"/>
      <w:lvlText w:val="o"/>
      <w:lvlJc w:val="left"/>
      <w:pPr>
        <w:ind w:left="1440" w:hanging="360"/>
      </w:pPr>
      <w:rPr>
        <w:rFonts w:ascii="Courier New" w:hAnsi="Courier New" w:hint="default"/>
      </w:rPr>
    </w:lvl>
    <w:lvl w:ilvl="2" w:tplc="4E9AF730">
      <w:start w:val="1"/>
      <w:numFmt w:val="bullet"/>
      <w:lvlText w:val=""/>
      <w:lvlJc w:val="left"/>
      <w:pPr>
        <w:ind w:left="2160" w:hanging="360"/>
      </w:pPr>
      <w:rPr>
        <w:rFonts w:ascii="Wingdings" w:hAnsi="Wingdings" w:hint="default"/>
      </w:rPr>
    </w:lvl>
    <w:lvl w:ilvl="3" w:tplc="7220D10A">
      <w:start w:val="1"/>
      <w:numFmt w:val="bullet"/>
      <w:lvlText w:val=""/>
      <w:lvlJc w:val="left"/>
      <w:pPr>
        <w:ind w:left="2880" w:hanging="360"/>
      </w:pPr>
      <w:rPr>
        <w:rFonts w:ascii="Symbol" w:hAnsi="Symbol" w:hint="default"/>
      </w:rPr>
    </w:lvl>
    <w:lvl w:ilvl="4" w:tplc="15629FC0">
      <w:start w:val="1"/>
      <w:numFmt w:val="bullet"/>
      <w:lvlText w:val="o"/>
      <w:lvlJc w:val="left"/>
      <w:pPr>
        <w:ind w:left="3600" w:hanging="360"/>
      </w:pPr>
      <w:rPr>
        <w:rFonts w:ascii="Courier New" w:hAnsi="Courier New" w:hint="default"/>
      </w:rPr>
    </w:lvl>
    <w:lvl w:ilvl="5" w:tplc="F404F046">
      <w:start w:val="1"/>
      <w:numFmt w:val="bullet"/>
      <w:lvlText w:val=""/>
      <w:lvlJc w:val="left"/>
      <w:pPr>
        <w:ind w:left="4320" w:hanging="360"/>
      </w:pPr>
      <w:rPr>
        <w:rFonts w:ascii="Wingdings" w:hAnsi="Wingdings" w:hint="default"/>
      </w:rPr>
    </w:lvl>
    <w:lvl w:ilvl="6" w:tplc="6C64CDF2">
      <w:start w:val="1"/>
      <w:numFmt w:val="bullet"/>
      <w:lvlText w:val=""/>
      <w:lvlJc w:val="left"/>
      <w:pPr>
        <w:ind w:left="5040" w:hanging="360"/>
      </w:pPr>
      <w:rPr>
        <w:rFonts w:ascii="Symbol" w:hAnsi="Symbol" w:hint="default"/>
      </w:rPr>
    </w:lvl>
    <w:lvl w:ilvl="7" w:tplc="64707C6A">
      <w:start w:val="1"/>
      <w:numFmt w:val="bullet"/>
      <w:lvlText w:val="o"/>
      <w:lvlJc w:val="left"/>
      <w:pPr>
        <w:ind w:left="5760" w:hanging="360"/>
      </w:pPr>
      <w:rPr>
        <w:rFonts w:ascii="Courier New" w:hAnsi="Courier New" w:hint="default"/>
      </w:rPr>
    </w:lvl>
    <w:lvl w:ilvl="8" w:tplc="621685B6">
      <w:start w:val="1"/>
      <w:numFmt w:val="bullet"/>
      <w:lvlText w:val=""/>
      <w:lvlJc w:val="left"/>
      <w:pPr>
        <w:ind w:left="6480" w:hanging="360"/>
      </w:pPr>
      <w:rPr>
        <w:rFonts w:ascii="Wingdings" w:hAnsi="Wingdings" w:hint="default"/>
      </w:rPr>
    </w:lvl>
  </w:abstractNum>
  <w:abstractNum w:abstractNumId="122" w15:restartNumberingAfterBreak="0">
    <w:nsid w:val="583E0A14"/>
    <w:multiLevelType w:val="multilevel"/>
    <w:tmpl w:val="AEEC2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125277"/>
    <w:multiLevelType w:val="hybridMultilevel"/>
    <w:tmpl w:val="DC740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59D745A1"/>
    <w:multiLevelType w:val="hybridMultilevel"/>
    <w:tmpl w:val="CA18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9F43543"/>
    <w:multiLevelType w:val="multilevel"/>
    <w:tmpl w:val="23F0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B5BB738"/>
    <w:multiLevelType w:val="hybridMultilevel"/>
    <w:tmpl w:val="218433C8"/>
    <w:lvl w:ilvl="0" w:tplc="E0F23540">
      <w:start w:val="1"/>
      <w:numFmt w:val="bullet"/>
      <w:lvlText w:val=""/>
      <w:lvlJc w:val="left"/>
      <w:pPr>
        <w:ind w:left="720" w:hanging="360"/>
      </w:pPr>
      <w:rPr>
        <w:rFonts w:ascii="Symbol" w:hAnsi="Symbol" w:hint="default"/>
      </w:rPr>
    </w:lvl>
    <w:lvl w:ilvl="1" w:tplc="521EB20A">
      <w:start w:val="1"/>
      <w:numFmt w:val="bullet"/>
      <w:lvlText w:val="o"/>
      <w:lvlJc w:val="left"/>
      <w:pPr>
        <w:ind w:left="1440" w:hanging="360"/>
      </w:pPr>
      <w:rPr>
        <w:rFonts w:ascii="Courier New" w:hAnsi="Courier New" w:hint="default"/>
      </w:rPr>
    </w:lvl>
    <w:lvl w:ilvl="2" w:tplc="CD88642A">
      <w:start w:val="1"/>
      <w:numFmt w:val="bullet"/>
      <w:lvlText w:val=""/>
      <w:lvlJc w:val="left"/>
      <w:pPr>
        <w:ind w:left="2160" w:hanging="360"/>
      </w:pPr>
      <w:rPr>
        <w:rFonts w:ascii="Wingdings" w:hAnsi="Wingdings" w:hint="default"/>
      </w:rPr>
    </w:lvl>
    <w:lvl w:ilvl="3" w:tplc="02D6158E">
      <w:start w:val="1"/>
      <w:numFmt w:val="bullet"/>
      <w:lvlText w:val=""/>
      <w:lvlJc w:val="left"/>
      <w:pPr>
        <w:ind w:left="2880" w:hanging="360"/>
      </w:pPr>
      <w:rPr>
        <w:rFonts w:ascii="Symbol" w:hAnsi="Symbol" w:hint="default"/>
      </w:rPr>
    </w:lvl>
    <w:lvl w:ilvl="4" w:tplc="63C85F16">
      <w:start w:val="1"/>
      <w:numFmt w:val="bullet"/>
      <w:lvlText w:val="o"/>
      <w:lvlJc w:val="left"/>
      <w:pPr>
        <w:ind w:left="3600" w:hanging="360"/>
      </w:pPr>
      <w:rPr>
        <w:rFonts w:ascii="Courier New" w:hAnsi="Courier New" w:hint="default"/>
      </w:rPr>
    </w:lvl>
    <w:lvl w:ilvl="5" w:tplc="5E820BE6">
      <w:start w:val="1"/>
      <w:numFmt w:val="bullet"/>
      <w:lvlText w:val=""/>
      <w:lvlJc w:val="left"/>
      <w:pPr>
        <w:ind w:left="4320" w:hanging="360"/>
      </w:pPr>
      <w:rPr>
        <w:rFonts w:ascii="Wingdings" w:hAnsi="Wingdings" w:hint="default"/>
      </w:rPr>
    </w:lvl>
    <w:lvl w:ilvl="6" w:tplc="E45EAC38">
      <w:start w:val="1"/>
      <w:numFmt w:val="bullet"/>
      <w:lvlText w:val=""/>
      <w:lvlJc w:val="left"/>
      <w:pPr>
        <w:ind w:left="5040" w:hanging="360"/>
      </w:pPr>
      <w:rPr>
        <w:rFonts w:ascii="Symbol" w:hAnsi="Symbol" w:hint="default"/>
      </w:rPr>
    </w:lvl>
    <w:lvl w:ilvl="7" w:tplc="5FA24A84">
      <w:start w:val="1"/>
      <w:numFmt w:val="bullet"/>
      <w:lvlText w:val="o"/>
      <w:lvlJc w:val="left"/>
      <w:pPr>
        <w:ind w:left="5760" w:hanging="360"/>
      </w:pPr>
      <w:rPr>
        <w:rFonts w:ascii="Courier New" w:hAnsi="Courier New" w:hint="default"/>
      </w:rPr>
    </w:lvl>
    <w:lvl w:ilvl="8" w:tplc="317A857C">
      <w:start w:val="1"/>
      <w:numFmt w:val="bullet"/>
      <w:lvlText w:val=""/>
      <w:lvlJc w:val="left"/>
      <w:pPr>
        <w:ind w:left="6480" w:hanging="360"/>
      </w:pPr>
      <w:rPr>
        <w:rFonts w:ascii="Wingdings" w:hAnsi="Wingdings" w:hint="default"/>
      </w:rPr>
    </w:lvl>
  </w:abstractNum>
  <w:abstractNum w:abstractNumId="127" w15:restartNumberingAfterBreak="0">
    <w:nsid w:val="5CB39AD0"/>
    <w:multiLevelType w:val="hybridMultilevel"/>
    <w:tmpl w:val="73283CE6"/>
    <w:lvl w:ilvl="0" w:tplc="92FC7320">
      <w:start w:val="1"/>
      <w:numFmt w:val="bullet"/>
      <w:lvlText w:val=""/>
      <w:lvlJc w:val="left"/>
      <w:pPr>
        <w:ind w:left="1080" w:hanging="360"/>
      </w:pPr>
      <w:rPr>
        <w:rFonts w:ascii="Symbol" w:hAnsi="Symbol" w:hint="default"/>
      </w:rPr>
    </w:lvl>
    <w:lvl w:ilvl="1" w:tplc="0FF0E5FE">
      <w:start w:val="1"/>
      <w:numFmt w:val="bullet"/>
      <w:lvlText w:val="o"/>
      <w:lvlJc w:val="left"/>
      <w:pPr>
        <w:ind w:left="1440" w:hanging="360"/>
      </w:pPr>
      <w:rPr>
        <w:rFonts w:ascii="Courier New" w:hAnsi="Courier New" w:hint="default"/>
      </w:rPr>
    </w:lvl>
    <w:lvl w:ilvl="2" w:tplc="051A36EA">
      <w:start w:val="1"/>
      <w:numFmt w:val="bullet"/>
      <w:lvlText w:val=""/>
      <w:lvlJc w:val="left"/>
      <w:pPr>
        <w:ind w:left="2160" w:hanging="360"/>
      </w:pPr>
      <w:rPr>
        <w:rFonts w:ascii="Wingdings" w:hAnsi="Wingdings" w:hint="default"/>
      </w:rPr>
    </w:lvl>
    <w:lvl w:ilvl="3" w:tplc="17AEB5A2">
      <w:start w:val="1"/>
      <w:numFmt w:val="bullet"/>
      <w:lvlText w:val=""/>
      <w:lvlJc w:val="left"/>
      <w:pPr>
        <w:ind w:left="2880" w:hanging="360"/>
      </w:pPr>
      <w:rPr>
        <w:rFonts w:ascii="Symbol" w:hAnsi="Symbol" w:hint="default"/>
      </w:rPr>
    </w:lvl>
    <w:lvl w:ilvl="4" w:tplc="90104100">
      <w:start w:val="1"/>
      <w:numFmt w:val="bullet"/>
      <w:lvlText w:val="o"/>
      <w:lvlJc w:val="left"/>
      <w:pPr>
        <w:ind w:left="3600" w:hanging="360"/>
      </w:pPr>
      <w:rPr>
        <w:rFonts w:ascii="Courier New" w:hAnsi="Courier New" w:hint="default"/>
      </w:rPr>
    </w:lvl>
    <w:lvl w:ilvl="5" w:tplc="F88828C8">
      <w:start w:val="1"/>
      <w:numFmt w:val="bullet"/>
      <w:lvlText w:val=""/>
      <w:lvlJc w:val="left"/>
      <w:pPr>
        <w:ind w:left="4320" w:hanging="360"/>
      </w:pPr>
      <w:rPr>
        <w:rFonts w:ascii="Wingdings" w:hAnsi="Wingdings" w:hint="default"/>
      </w:rPr>
    </w:lvl>
    <w:lvl w:ilvl="6" w:tplc="D4C2CE0A">
      <w:start w:val="1"/>
      <w:numFmt w:val="bullet"/>
      <w:lvlText w:val=""/>
      <w:lvlJc w:val="left"/>
      <w:pPr>
        <w:ind w:left="5040" w:hanging="360"/>
      </w:pPr>
      <w:rPr>
        <w:rFonts w:ascii="Symbol" w:hAnsi="Symbol" w:hint="default"/>
      </w:rPr>
    </w:lvl>
    <w:lvl w:ilvl="7" w:tplc="F57A1078">
      <w:start w:val="1"/>
      <w:numFmt w:val="bullet"/>
      <w:lvlText w:val="o"/>
      <w:lvlJc w:val="left"/>
      <w:pPr>
        <w:ind w:left="5760" w:hanging="360"/>
      </w:pPr>
      <w:rPr>
        <w:rFonts w:ascii="Courier New" w:hAnsi="Courier New" w:hint="default"/>
      </w:rPr>
    </w:lvl>
    <w:lvl w:ilvl="8" w:tplc="15220072">
      <w:start w:val="1"/>
      <w:numFmt w:val="bullet"/>
      <w:lvlText w:val=""/>
      <w:lvlJc w:val="left"/>
      <w:pPr>
        <w:ind w:left="6480" w:hanging="360"/>
      </w:pPr>
      <w:rPr>
        <w:rFonts w:ascii="Wingdings" w:hAnsi="Wingdings" w:hint="default"/>
      </w:rPr>
    </w:lvl>
  </w:abstractNum>
  <w:abstractNum w:abstractNumId="128" w15:restartNumberingAfterBreak="0">
    <w:nsid w:val="5D280E73"/>
    <w:multiLevelType w:val="multilevel"/>
    <w:tmpl w:val="595EC46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5ECE0402"/>
    <w:multiLevelType w:val="hybridMultilevel"/>
    <w:tmpl w:val="A0AEA876"/>
    <w:lvl w:ilvl="0" w:tplc="4492F51A">
      <w:start w:val="2025"/>
      <w:numFmt w:val="bullet"/>
      <w:lvlText w:val=""/>
      <w:lvlJc w:val="left"/>
      <w:pPr>
        <w:ind w:left="720" w:hanging="360"/>
      </w:pPr>
      <w:rPr>
        <w:rFonts w:ascii="Symbol" w:hAnsi="Symbol" w:hint="default"/>
      </w:rPr>
    </w:lvl>
    <w:lvl w:ilvl="1" w:tplc="82D6C444">
      <w:start w:val="1"/>
      <w:numFmt w:val="bullet"/>
      <w:lvlText w:val="o"/>
      <w:lvlJc w:val="left"/>
      <w:pPr>
        <w:ind w:left="1440" w:hanging="360"/>
      </w:pPr>
      <w:rPr>
        <w:rFonts w:ascii="Courier New" w:hAnsi="Courier New" w:hint="default"/>
      </w:rPr>
    </w:lvl>
    <w:lvl w:ilvl="2" w:tplc="1A5231BA">
      <w:start w:val="1"/>
      <w:numFmt w:val="bullet"/>
      <w:lvlText w:val=""/>
      <w:lvlJc w:val="left"/>
      <w:pPr>
        <w:ind w:left="2160" w:hanging="360"/>
      </w:pPr>
      <w:rPr>
        <w:rFonts w:ascii="Wingdings" w:hAnsi="Wingdings" w:hint="default"/>
      </w:rPr>
    </w:lvl>
    <w:lvl w:ilvl="3" w:tplc="112E7E30">
      <w:start w:val="1"/>
      <w:numFmt w:val="bullet"/>
      <w:lvlText w:val=""/>
      <w:lvlJc w:val="left"/>
      <w:pPr>
        <w:ind w:left="2880" w:hanging="360"/>
      </w:pPr>
      <w:rPr>
        <w:rFonts w:ascii="Symbol" w:hAnsi="Symbol" w:hint="default"/>
      </w:rPr>
    </w:lvl>
    <w:lvl w:ilvl="4" w:tplc="9A0C53EE">
      <w:start w:val="1"/>
      <w:numFmt w:val="bullet"/>
      <w:lvlText w:val="o"/>
      <w:lvlJc w:val="left"/>
      <w:pPr>
        <w:ind w:left="3600" w:hanging="360"/>
      </w:pPr>
      <w:rPr>
        <w:rFonts w:ascii="Courier New" w:hAnsi="Courier New" w:hint="default"/>
      </w:rPr>
    </w:lvl>
    <w:lvl w:ilvl="5" w:tplc="406E1258">
      <w:start w:val="1"/>
      <w:numFmt w:val="bullet"/>
      <w:lvlText w:val=""/>
      <w:lvlJc w:val="left"/>
      <w:pPr>
        <w:ind w:left="4320" w:hanging="360"/>
      </w:pPr>
      <w:rPr>
        <w:rFonts w:ascii="Wingdings" w:hAnsi="Wingdings" w:hint="default"/>
      </w:rPr>
    </w:lvl>
    <w:lvl w:ilvl="6" w:tplc="28F83676">
      <w:start w:val="1"/>
      <w:numFmt w:val="bullet"/>
      <w:lvlText w:val=""/>
      <w:lvlJc w:val="left"/>
      <w:pPr>
        <w:ind w:left="5040" w:hanging="360"/>
      </w:pPr>
      <w:rPr>
        <w:rFonts w:ascii="Symbol" w:hAnsi="Symbol" w:hint="default"/>
      </w:rPr>
    </w:lvl>
    <w:lvl w:ilvl="7" w:tplc="AD6A35A6">
      <w:start w:val="1"/>
      <w:numFmt w:val="bullet"/>
      <w:lvlText w:val="o"/>
      <w:lvlJc w:val="left"/>
      <w:pPr>
        <w:ind w:left="5760" w:hanging="360"/>
      </w:pPr>
      <w:rPr>
        <w:rFonts w:ascii="Courier New" w:hAnsi="Courier New" w:hint="default"/>
      </w:rPr>
    </w:lvl>
    <w:lvl w:ilvl="8" w:tplc="8754182E">
      <w:start w:val="1"/>
      <w:numFmt w:val="bullet"/>
      <w:lvlText w:val=""/>
      <w:lvlJc w:val="left"/>
      <w:pPr>
        <w:ind w:left="6480" w:hanging="360"/>
      </w:pPr>
      <w:rPr>
        <w:rFonts w:ascii="Wingdings" w:hAnsi="Wingdings" w:hint="default"/>
      </w:rPr>
    </w:lvl>
  </w:abstractNum>
  <w:abstractNum w:abstractNumId="130" w15:restartNumberingAfterBreak="0">
    <w:nsid w:val="5FA707C5"/>
    <w:multiLevelType w:val="multilevel"/>
    <w:tmpl w:val="7866667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5FF36563"/>
    <w:multiLevelType w:val="multilevel"/>
    <w:tmpl w:val="F5683B7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1D59A23"/>
    <w:multiLevelType w:val="hybridMultilevel"/>
    <w:tmpl w:val="3998C8BE"/>
    <w:lvl w:ilvl="0" w:tplc="DC647560">
      <w:start w:val="1"/>
      <w:numFmt w:val="bullet"/>
      <w:lvlText w:val=""/>
      <w:lvlJc w:val="left"/>
      <w:pPr>
        <w:ind w:left="720" w:hanging="360"/>
      </w:pPr>
      <w:rPr>
        <w:rFonts w:ascii="Symbol" w:hAnsi="Symbol" w:hint="default"/>
      </w:rPr>
    </w:lvl>
    <w:lvl w:ilvl="1" w:tplc="5D66647C">
      <w:start w:val="1"/>
      <w:numFmt w:val="bullet"/>
      <w:lvlText w:val="o"/>
      <w:lvlJc w:val="left"/>
      <w:pPr>
        <w:ind w:left="1440" w:hanging="360"/>
      </w:pPr>
      <w:rPr>
        <w:rFonts w:ascii="Courier New" w:hAnsi="Courier New" w:hint="default"/>
      </w:rPr>
    </w:lvl>
    <w:lvl w:ilvl="2" w:tplc="4FF0148E">
      <w:start w:val="1"/>
      <w:numFmt w:val="bullet"/>
      <w:lvlText w:val=""/>
      <w:lvlJc w:val="left"/>
      <w:pPr>
        <w:ind w:left="2160" w:hanging="360"/>
      </w:pPr>
      <w:rPr>
        <w:rFonts w:ascii="Wingdings" w:hAnsi="Wingdings" w:hint="default"/>
      </w:rPr>
    </w:lvl>
    <w:lvl w:ilvl="3" w:tplc="DC402B04">
      <w:start w:val="1"/>
      <w:numFmt w:val="bullet"/>
      <w:lvlText w:val=""/>
      <w:lvlJc w:val="left"/>
      <w:pPr>
        <w:ind w:left="2880" w:hanging="360"/>
      </w:pPr>
      <w:rPr>
        <w:rFonts w:ascii="Symbol" w:hAnsi="Symbol" w:hint="default"/>
      </w:rPr>
    </w:lvl>
    <w:lvl w:ilvl="4" w:tplc="7BBC5934">
      <w:start w:val="1"/>
      <w:numFmt w:val="bullet"/>
      <w:lvlText w:val="o"/>
      <w:lvlJc w:val="left"/>
      <w:pPr>
        <w:ind w:left="3600" w:hanging="360"/>
      </w:pPr>
      <w:rPr>
        <w:rFonts w:ascii="Courier New" w:hAnsi="Courier New" w:hint="default"/>
      </w:rPr>
    </w:lvl>
    <w:lvl w:ilvl="5" w:tplc="B560CAAE">
      <w:start w:val="1"/>
      <w:numFmt w:val="bullet"/>
      <w:lvlText w:val=""/>
      <w:lvlJc w:val="left"/>
      <w:pPr>
        <w:ind w:left="4320" w:hanging="360"/>
      </w:pPr>
      <w:rPr>
        <w:rFonts w:ascii="Wingdings" w:hAnsi="Wingdings" w:hint="default"/>
      </w:rPr>
    </w:lvl>
    <w:lvl w:ilvl="6" w:tplc="0396047A">
      <w:start w:val="1"/>
      <w:numFmt w:val="bullet"/>
      <w:lvlText w:val=""/>
      <w:lvlJc w:val="left"/>
      <w:pPr>
        <w:ind w:left="5040" w:hanging="360"/>
      </w:pPr>
      <w:rPr>
        <w:rFonts w:ascii="Symbol" w:hAnsi="Symbol" w:hint="default"/>
      </w:rPr>
    </w:lvl>
    <w:lvl w:ilvl="7" w:tplc="29D2D188">
      <w:start w:val="1"/>
      <w:numFmt w:val="bullet"/>
      <w:lvlText w:val="o"/>
      <w:lvlJc w:val="left"/>
      <w:pPr>
        <w:ind w:left="5760" w:hanging="360"/>
      </w:pPr>
      <w:rPr>
        <w:rFonts w:ascii="Courier New" w:hAnsi="Courier New" w:hint="default"/>
      </w:rPr>
    </w:lvl>
    <w:lvl w:ilvl="8" w:tplc="F9421490">
      <w:start w:val="1"/>
      <w:numFmt w:val="bullet"/>
      <w:lvlText w:val=""/>
      <w:lvlJc w:val="left"/>
      <w:pPr>
        <w:ind w:left="6480" w:hanging="360"/>
      </w:pPr>
      <w:rPr>
        <w:rFonts w:ascii="Wingdings" w:hAnsi="Wingdings" w:hint="default"/>
      </w:rPr>
    </w:lvl>
  </w:abstractNum>
  <w:abstractNum w:abstractNumId="133" w15:restartNumberingAfterBreak="0">
    <w:nsid w:val="626A25C5"/>
    <w:multiLevelType w:val="hybridMultilevel"/>
    <w:tmpl w:val="0D0CBF80"/>
    <w:lvl w:ilvl="0" w:tplc="026C2518">
      <w:start w:val="1"/>
      <w:numFmt w:val="bullet"/>
      <w:lvlText w:val=""/>
      <w:lvlJc w:val="left"/>
      <w:pPr>
        <w:ind w:left="1080" w:hanging="360"/>
      </w:pPr>
      <w:rPr>
        <w:rFonts w:ascii="Symbol" w:hAnsi="Symbol" w:hint="default"/>
      </w:rPr>
    </w:lvl>
    <w:lvl w:ilvl="1" w:tplc="76A2B6B8">
      <w:start w:val="1"/>
      <w:numFmt w:val="bullet"/>
      <w:lvlText w:val="o"/>
      <w:lvlJc w:val="left"/>
      <w:pPr>
        <w:ind w:left="1440" w:hanging="360"/>
      </w:pPr>
      <w:rPr>
        <w:rFonts w:ascii="Courier New" w:hAnsi="Courier New" w:hint="default"/>
      </w:rPr>
    </w:lvl>
    <w:lvl w:ilvl="2" w:tplc="3474909E">
      <w:start w:val="1"/>
      <w:numFmt w:val="bullet"/>
      <w:lvlText w:val=""/>
      <w:lvlJc w:val="left"/>
      <w:pPr>
        <w:ind w:left="2160" w:hanging="360"/>
      </w:pPr>
      <w:rPr>
        <w:rFonts w:ascii="Wingdings" w:hAnsi="Wingdings" w:hint="default"/>
      </w:rPr>
    </w:lvl>
    <w:lvl w:ilvl="3" w:tplc="7AD6EF2A">
      <w:start w:val="1"/>
      <w:numFmt w:val="bullet"/>
      <w:lvlText w:val=""/>
      <w:lvlJc w:val="left"/>
      <w:pPr>
        <w:ind w:left="2880" w:hanging="360"/>
      </w:pPr>
      <w:rPr>
        <w:rFonts w:ascii="Symbol" w:hAnsi="Symbol" w:hint="default"/>
      </w:rPr>
    </w:lvl>
    <w:lvl w:ilvl="4" w:tplc="DB0270E0">
      <w:start w:val="1"/>
      <w:numFmt w:val="bullet"/>
      <w:lvlText w:val="o"/>
      <w:lvlJc w:val="left"/>
      <w:pPr>
        <w:ind w:left="3600" w:hanging="360"/>
      </w:pPr>
      <w:rPr>
        <w:rFonts w:ascii="Courier New" w:hAnsi="Courier New" w:hint="default"/>
      </w:rPr>
    </w:lvl>
    <w:lvl w:ilvl="5" w:tplc="B66A6F3E">
      <w:start w:val="1"/>
      <w:numFmt w:val="bullet"/>
      <w:lvlText w:val=""/>
      <w:lvlJc w:val="left"/>
      <w:pPr>
        <w:ind w:left="4320" w:hanging="360"/>
      </w:pPr>
      <w:rPr>
        <w:rFonts w:ascii="Wingdings" w:hAnsi="Wingdings" w:hint="default"/>
      </w:rPr>
    </w:lvl>
    <w:lvl w:ilvl="6" w:tplc="31422B78">
      <w:start w:val="1"/>
      <w:numFmt w:val="bullet"/>
      <w:lvlText w:val=""/>
      <w:lvlJc w:val="left"/>
      <w:pPr>
        <w:ind w:left="5040" w:hanging="360"/>
      </w:pPr>
      <w:rPr>
        <w:rFonts w:ascii="Symbol" w:hAnsi="Symbol" w:hint="default"/>
      </w:rPr>
    </w:lvl>
    <w:lvl w:ilvl="7" w:tplc="E570AEFE">
      <w:start w:val="1"/>
      <w:numFmt w:val="bullet"/>
      <w:lvlText w:val="o"/>
      <w:lvlJc w:val="left"/>
      <w:pPr>
        <w:ind w:left="5760" w:hanging="360"/>
      </w:pPr>
      <w:rPr>
        <w:rFonts w:ascii="Courier New" w:hAnsi="Courier New" w:hint="default"/>
      </w:rPr>
    </w:lvl>
    <w:lvl w:ilvl="8" w:tplc="DB04CE12">
      <w:start w:val="1"/>
      <w:numFmt w:val="bullet"/>
      <w:lvlText w:val=""/>
      <w:lvlJc w:val="left"/>
      <w:pPr>
        <w:ind w:left="6480" w:hanging="360"/>
      </w:pPr>
      <w:rPr>
        <w:rFonts w:ascii="Wingdings" w:hAnsi="Wingdings" w:hint="default"/>
      </w:rPr>
    </w:lvl>
  </w:abstractNum>
  <w:abstractNum w:abstractNumId="134" w15:restartNumberingAfterBreak="0">
    <w:nsid w:val="627D6BD3"/>
    <w:multiLevelType w:val="multilevel"/>
    <w:tmpl w:val="E7E8667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45A1239"/>
    <w:multiLevelType w:val="multilevel"/>
    <w:tmpl w:val="322AE394"/>
    <w:lvl w:ilvl="0">
      <w:start w:val="1"/>
      <w:numFmt w:val="decimal"/>
      <w:lvlText w:val="%1."/>
      <w:lvlJc w:val="left"/>
      <w:pPr>
        <w:tabs>
          <w:tab w:val="num" w:pos="1080"/>
        </w:tabs>
        <w:ind w:left="1080" w:hanging="360"/>
      </w:pPr>
      <w:rPr>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6" w15:restartNumberingAfterBreak="0">
    <w:nsid w:val="64B3A4DB"/>
    <w:multiLevelType w:val="hybridMultilevel"/>
    <w:tmpl w:val="DAF0E02E"/>
    <w:lvl w:ilvl="0" w:tplc="E4263DC0">
      <w:start w:val="1"/>
      <w:numFmt w:val="bullet"/>
      <w:lvlText w:val=""/>
      <w:lvlJc w:val="left"/>
      <w:pPr>
        <w:ind w:left="720" w:hanging="360"/>
      </w:pPr>
      <w:rPr>
        <w:rFonts w:ascii="Symbol" w:hAnsi="Symbol" w:hint="default"/>
      </w:rPr>
    </w:lvl>
    <w:lvl w:ilvl="1" w:tplc="65DAFA86">
      <w:start w:val="1"/>
      <w:numFmt w:val="bullet"/>
      <w:lvlText w:val="o"/>
      <w:lvlJc w:val="left"/>
      <w:pPr>
        <w:ind w:left="1440" w:hanging="360"/>
      </w:pPr>
      <w:rPr>
        <w:rFonts w:ascii="Courier New" w:hAnsi="Courier New" w:hint="default"/>
      </w:rPr>
    </w:lvl>
    <w:lvl w:ilvl="2" w:tplc="A20A01C8">
      <w:start w:val="1"/>
      <w:numFmt w:val="bullet"/>
      <w:lvlText w:val=""/>
      <w:lvlJc w:val="left"/>
      <w:pPr>
        <w:ind w:left="2160" w:hanging="360"/>
      </w:pPr>
      <w:rPr>
        <w:rFonts w:ascii="Wingdings" w:hAnsi="Wingdings" w:hint="default"/>
      </w:rPr>
    </w:lvl>
    <w:lvl w:ilvl="3" w:tplc="9E966BB8">
      <w:start w:val="1"/>
      <w:numFmt w:val="bullet"/>
      <w:lvlText w:val=""/>
      <w:lvlJc w:val="left"/>
      <w:pPr>
        <w:ind w:left="2880" w:hanging="360"/>
      </w:pPr>
      <w:rPr>
        <w:rFonts w:ascii="Symbol" w:hAnsi="Symbol" w:hint="default"/>
      </w:rPr>
    </w:lvl>
    <w:lvl w:ilvl="4" w:tplc="DBA87C2A">
      <w:start w:val="1"/>
      <w:numFmt w:val="bullet"/>
      <w:lvlText w:val="o"/>
      <w:lvlJc w:val="left"/>
      <w:pPr>
        <w:ind w:left="3600" w:hanging="360"/>
      </w:pPr>
      <w:rPr>
        <w:rFonts w:ascii="Courier New" w:hAnsi="Courier New" w:hint="default"/>
      </w:rPr>
    </w:lvl>
    <w:lvl w:ilvl="5" w:tplc="F85A2686">
      <w:start w:val="1"/>
      <w:numFmt w:val="bullet"/>
      <w:lvlText w:val=""/>
      <w:lvlJc w:val="left"/>
      <w:pPr>
        <w:ind w:left="4320" w:hanging="360"/>
      </w:pPr>
      <w:rPr>
        <w:rFonts w:ascii="Wingdings" w:hAnsi="Wingdings" w:hint="default"/>
      </w:rPr>
    </w:lvl>
    <w:lvl w:ilvl="6" w:tplc="68D6383C">
      <w:start w:val="1"/>
      <w:numFmt w:val="bullet"/>
      <w:lvlText w:val=""/>
      <w:lvlJc w:val="left"/>
      <w:pPr>
        <w:ind w:left="5040" w:hanging="360"/>
      </w:pPr>
      <w:rPr>
        <w:rFonts w:ascii="Symbol" w:hAnsi="Symbol" w:hint="default"/>
      </w:rPr>
    </w:lvl>
    <w:lvl w:ilvl="7" w:tplc="D340F998">
      <w:start w:val="1"/>
      <w:numFmt w:val="bullet"/>
      <w:lvlText w:val="o"/>
      <w:lvlJc w:val="left"/>
      <w:pPr>
        <w:ind w:left="5760" w:hanging="360"/>
      </w:pPr>
      <w:rPr>
        <w:rFonts w:ascii="Courier New" w:hAnsi="Courier New" w:hint="default"/>
      </w:rPr>
    </w:lvl>
    <w:lvl w:ilvl="8" w:tplc="D9E6E6F8">
      <w:start w:val="1"/>
      <w:numFmt w:val="bullet"/>
      <w:lvlText w:val=""/>
      <w:lvlJc w:val="left"/>
      <w:pPr>
        <w:ind w:left="6480" w:hanging="360"/>
      </w:pPr>
      <w:rPr>
        <w:rFonts w:ascii="Wingdings" w:hAnsi="Wingdings" w:hint="default"/>
      </w:rPr>
    </w:lvl>
  </w:abstractNum>
  <w:abstractNum w:abstractNumId="137" w15:restartNumberingAfterBreak="0">
    <w:nsid w:val="651FEF83"/>
    <w:multiLevelType w:val="hybridMultilevel"/>
    <w:tmpl w:val="5C3CDC64"/>
    <w:lvl w:ilvl="0" w:tplc="7EE6D838">
      <w:start w:val="1"/>
      <w:numFmt w:val="bullet"/>
      <w:lvlText w:val=""/>
      <w:lvlJc w:val="left"/>
      <w:pPr>
        <w:ind w:left="1080" w:hanging="360"/>
      </w:pPr>
      <w:rPr>
        <w:rFonts w:ascii="Symbol" w:hAnsi="Symbol" w:hint="default"/>
      </w:rPr>
    </w:lvl>
    <w:lvl w:ilvl="1" w:tplc="8FE82920">
      <w:start w:val="1"/>
      <w:numFmt w:val="bullet"/>
      <w:lvlText w:val="o"/>
      <w:lvlJc w:val="left"/>
      <w:pPr>
        <w:ind w:left="1440" w:hanging="360"/>
      </w:pPr>
      <w:rPr>
        <w:rFonts w:ascii="Courier New" w:hAnsi="Courier New" w:hint="default"/>
      </w:rPr>
    </w:lvl>
    <w:lvl w:ilvl="2" w:tplc="3DDA2E1A">
      <w:start w:val="1"/>
      <w:numFmt w:val="bullet"/>
      <w:lvlText w:val=""/>
      <w:lvlJc w:val="left"/>
      <w:pPr>
        <w:ind w:left="2160" w:hanging="360"/>
      </w:pPr>
      <w:rPr>
        <w:rFonts w:ascii="Wingdings" w:hAnsi="Wingdings" w:hint="default"/>
      </w:rPr>
    </w:lvl>
    <w:lvl w:ilvl="3" w:tplc="02141860">
      <w:start w:val="1"/>
      <w:numFmt w:val="bullet"/>
      <w:lvlText w:val=""/>
      <w:lvlJc w:val="left"/>
      <w:pPr>
        <w:ind w:left="2880" w:hanging="360"/>
      </w:pPr>
      <w:rPr>
        <w:rFonts w:ascii="Symbol" w:hAnsi="Symbol" w:hint="default"/>
      </w:rPr>
    </w:lvl>
    <w:lvl w:ilvl="4" w:tplc="85545238">
      <w:start w:val="1"/>
      <w:numFmt w:val="bullet"/>
      <w:lvlText w:val="o"/>
      <w:lvlJc w:val="left"/>
      <w:pPr>
        <w:ind w:left="3600" w:hanging="360"/>
      </w:pPr>
      <w:rPr>
        <w:rFonts w:ascii="Courier New" w:hAnsi="Courier New" w:hint="default"/>
      </w:rPr>
    </w:lvl>
    <w:lvl w:ilvl="5" w:tplc="C0DEAB82">
      <w:start w:val="1"/>
      <w:numFmt w:val="bullet"/>
      <w:lvlText w:val=""/>
      <w:lvlJc w:val="left"/>
      <w:pPr>
        <w:ind w:left="4320" w:hanging="360"/>
      </w:pPr>
      <w:rPr>
        <w:rFonts w:ascii="Wingdings" w:hAnsi="Wingdings" w:hint="default"/>
      </w:rPr>
    </w:lvl>
    <w:lvl w:ilvl="6" w:tplc="3DC64D08">
      <w:start w:val="1"/>
      <w:numFmt w:val="bullet"/>
      <w:lvlText w:val=""/>
      <w:lvlJc w:val="left"/>
      <w:pPr>
        <w:ind w:left="5040" w:hanging="360"/>
      </w:pPr>
      <w:rPr>
        <w:rFonts w:ascii="Symbol" w:hAnsi="Symbol" w:hint="default"/>
      </w:rPr>
    </w:lvl>
    <w:lvl w:ilvl="7" w:tplc="C4904652">
      <w:start w:val="1"/>
      <w:numFmt w:val="bullet"/>
      <w:lvlText w:val="o"/>
      <w:lvlJc w:val="left"/>
      <w:pPr>
        <w:ind w:left="5760" w:hanging="360"/>
      </w:pPr>
      <w:rPr>
        <w:rFonts w:ascii="Courier New" w:hAnsi="Courier New" w:hint="default"/>
      </w:rPr>
    </w:lvl>
    <w:lvl w:ilvl="8" w:tplc="35F428CC">
      <w:start w:val="1"/>
      <w:numFmt w:val="bullet"/>
      <w:lvlText w:val=""/>
      <w:lvlJc w:val="left"/>
      <w:pPr>
        <w:ind w:left="6480" w:hanging="360"/>
      </w:pPr>
      <w:rPr>
        <w:rFonts w:ascii="Wingdings" w:hAnsi="Wingdings" w:hint="default"/>
      </w:rPr>
    </w:lvl>
  </w:abstractNum>
  <w:abstractNum w:abstractNumId="138" w15:restartNumberingAfterBreak="0">
    <w:nsid w:val="65950991"/>
    <w:multiLevelType w:val="hybridMultilevel"/>
    <w:tmpl w:val="25929CD8"/>
    <w:lvl w:ilvl="0" w:tplc="721E84AE">
      <w:start w:val="1"/>
      <w:numFmt w:val="bullet"/>
      <w:lvlText w:val=""/>
      <w:lvlJc w:val="left"/>
      <w:pPr>
        <w:ind w:left="1080" w:hanging="360"/>
      </w:pPr>
      <w:rPr>
        <w:rFonts w:ascii="Symbol" w:hAnsi="Symbol" w:hint="default"/>
      </w:rPr>
    </w:lvl>
    <w:lvl w:ilvl="1" w:tplc="ABA42632">
      <w:start w:val="1"/>
      <w:numFmt w:val="bullet"/>
      <w:lvlText w:val="o"/>
      <w:lvlJc w:val="left"/>
      <w:pPr>
        <w:ind w:left="1440" w:hanging="360"/>
      </w:pPr>
      <w:rPr>
        <w:rFonts w:ascii="Courier New" w:hAnsi="Courier New" w:hint="default"/>
      </w:rPr>
    </w:lvl>
    <w:lvl w:ilvl="2" w:tplc="C354E994">
      <w:start w:val="1"/>
      <w:numFmt w:val="bullet"/>
      <w:lvlText w:val=""/>
      <w:lvlJc w:val="left"/>
      <w:pPr>
        <w:ind w:left="2160" w:hanging="360"/>
      </w:pPr>
      <w:rPr>
        <w:rFonts w:ascii="Wingdings" w:hAnsi="Wingdings" w:hint="default"/>
      </w:rPr>
    </w:lvl>
    <w:lvl w:ilvl="3" w:tplc="94DE98EA">
      <w:start w:val="1"/>
      <w:numFmt w:val="bullet"/>
      <w:lvlText w:val=""/>
      <w:lvlJc w:val="left"/>
      <w:pPr>
        <w:ind w:left="2880" w:hanging="360"/>
      </w:pPr>
      <w:rPr>
        <w:rFonts w:ascii="Symbol" w:hAnsi="Symbol" w:hint="default"/>
      </w:rPr>
    </w:lvl>
    <w:lvl w:ilvl="4" w:tplc="E884950C">
      <w:start w:val="1"/>
      <w:numFmt w:val="bullet"/>
      <w:lvlText w:val="o"/>
      <w:lvlJc w:val="left"/>
      <w:pPr>
        <w:ind w:left="3600" w:hanging="360"/>
      </w:pPr>
      <w:rPr>
        <w:rFonts w:ascii="Courier New" w:hAnsi="Courier New" w:hint="default"/>
      </w:rPr>
    </w:lvl>
    <w:lvl w:ilvl="5" w:tplc="634A8826">
      <w:start w:val="1"/>
      <w:numFmt w:val="bullet"/>
      <w:lvlText w:val=""/>
      <w:lvlJc w:val="left"/>
      <w:pPr>
        <w:ind w:left="4320" w:hanging="360"/>
      </w:pPr>
      <w:rPr>
        <w:rFonts w:ascii="Wingdings" w:hAnsi="Wingdings" w:hint="default"/>
      </w:rPr>
    </w:lvl>
    <w:lvl w:ilvl="6" w:tplc="BEF67406">
      <w:start w:val="1"/>
      <w:numFmt w:val="bullet"/>
      <w:lvlText w:val=""/>
      <w:lvlJc w:val="left"/>
      <w:pPr>
        <w:ind w:left="5040" w:hanging="360"/>
      </w:pPr>
      <w:rPr>
        <w:rFonts w:ascii="Symbol" w:hAnsi="Symbol" w:hint="default"/>
      </w:rPr>
    </w:lvl>
    <w:lvl w:ilvl="7" w:tplc="910275A6">
      <w:start w:val="1"/>
      <w:numFmt w:val="bullet"/>
      <w:lvlText w:val="o"/>
      <w:lvlJc w:val="left"/>
      <w:pPr>
        <w:ind w:left="5760" w:hanging="360"/>
      </w:pPr>
      <w:rPr>
        <w:rFonts w:ascii="Courier New" w:hAnsi="Courier New" w:hint="default"/>
      </w:rPr>
    </w:lvl>
    <w:lvl w:ilvl="8" w:tplc="C41863AA">
      <w:start w:val="1"/>
      <w:numFmt w:val="bullet"/>
      <w:lvlText w:val=""/>
      <w:lvlJc w:val="left"/>
      <w:pPr>
        <w:ind w:left="6480" w:hanging="360"/>
      </w:pPr>
      <w:rPr>
        <w:rFonts w:ascii="Wingdings" w:hAnsi="Wingdings" w:hint="default"/>
      </w:rPr>
    </w:lvl>
  </w:abstractNum>
  <w:abstractNum w:abstractNumId="139" w15:restartNumberingAfterBreak="0">
    <w:nsid w:val="65E95DE8"/>
    <w:multiLevelType w:val="multilevel"/>
    <w:tmpl w:val="B60220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15:restartNumberingAfterBreak="0">
    <w:nsid w:val="66B44DA0"/>
    <w:multiLevelType w:val="multilevel"/>
    <w:tmpl w:val="57BE72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1" w15:restartNumberingAfterBreak="0">
    <w:nsid w:val="687ECD4E"/>
    <w:multiLevelType w:val="hybridMultilevel"/>
    <w:tmpl w:val="CEA29B04"/>
    <w:lvl w:ilvl="0" w:tplc="4FBA2C78">
      <w:start w:val="1"/>
      <w:numFmt w:val="bullet"/>
      <w:lvlText w:val=""/>
      <w:lvlJc w:val="left"/>
      <w:pPr>
        <w:ind w:left="720" w:hanging="360"/>
      </w:pPr>
      <w:rPr>
        <w:rFonts w:ascii="Symbol" w:hAnsi="Symbol" w:hint="default"/>
      </w:rPr>
    </w:lvl>
    <w:lvl w:ilvl="1" w:tplc="5078956A">
      <w:start w:val="1"/>
      <w:numFmt w:val="bullet"/>
      <w:lvlText w:val="o"/>
      <w:lvlJc w:val="left"/>
      <w:pPr>
        <w:ind w:left="1440" w:hanging="360"/>
      </w:pPr>
      <w:rPr>
        <w:rFonts w:ascii="Courier New" w:hAnsi="Courier New" w:hint="default"/>
      </w:rPr>
    </w:lvl>
    <w:lvl w:ilvl="2" w:tplc="B262DCCE">
      <w:start w:val="1"/>
      <w:numFmt w:val="bullet"/>
      <w:lvlText w:val=""/>
      <w:lvlJc w:val="left"/>
      <w:pPr>
        <w:ind w:left="2160" w:hanging="360"/>
      </w:pPr>
      <w:rPr>
        <w:rFonts w:ascii="Wingdings" w:hAnsi="Wingdings" w:hint="default"/>
      </w:rPr>
    </w:lvl>
    <w:lvl w:ilvl="3" w:tplc="84A2DE74">
      <w:start w:val="1"/>
      <w:numFmt w:val="bullet"/>
      <w:lvlText w:val=""/>
      <w:lvlJc w:val="left"/>
      <w:pPr>
        <w:ind w:left="2880" w:hanging="360"/>
      </w:pPr>
      <w:rPr>
        <w:rFonts w:ascii="Symbol" w:hAnsi="Symbol" w:hint="default"/>
      </w:rPr>
    </w:lvl>
    <w:lvl w:ilvl="4" w:tplc="C8143A54">
      <w:start w:val="1"/>
      <w:numFmt w:val="bullet"/>
      <w:lvlText w:val="o"/>
      <w:lvlJc w:val="left"/>
      <w:pPr>
        <w:ind w:left="3600" w:hanging="360"/>
      </w:pPr>
      <w:rPr>
        <w:rFonts w:ascii="Courier New" w:hAnsi="Courier New" w:hint="default"/>
      </w:rPr>
    </w:lvl>
    <w:lvl w:ilvl="5" w:tplc="1158D48A">
      <w:start w:val="1"/>
      <w:numFmt w:val="bullet"/>
      <w:lvlText w:val=""/>
      <w:lvlJc w:val="left"/>
      <w:pPr>
        <w:ind w:left="4320" w:hanging="360"/>
      </w:pPr>
      <w:rPr>
        <w:rFonts w:ascii="Wingdings" w:hAnsi="Wingdings" w:hint="default"/>
      </w:rPr>
    </w:lvl>
    <w:lvl w:ilvl="6" w:tplc="2B8C1D46">
      <w:start w:val="1"/>
      <w:numFmt w:val="bullet"/>
      <w:lvlText w:val=""/>
      <w:lvlJc w:val="left"/>
      <w:pPr>
        <w:ind w:left="5040" w:hanging="360"/>
      </w:pPr>
      <w:rPr>
        <w:rFonts w:ascii="Symbol" w:hAnsi="Symbol" w:hint="default"/>
      </w:rPr>
    </w:lvl>
    <w:lvl w:ilvl="7" w:tplc="8ED868D2">
      <w:start w:val="1"/>
      <w:numFmt w:val="bullet"/>
      <w:lvlText w:val="o"/>
      <w:lvlJc w:val="left"/>
      <w:pPr>
        <w:ind w:left="5760" w:hanging="360"/>
      </w:pPr>
      <w:rPr>
        <w:rFonts w:ascii="Courier New" w:hAnsi="Courier New" w:hint="default"/>
      </w:rPr>
    </w:lvl>
    <w:lvl w:ilvl="8" w:tplc="D6586EC2">
      <w:start w:val="1"/>
      <w:numFmt w:val="bullet"/>
      <w:lvlText w:val=""/>
      <w:lvlJc w:val="left"/>
      <w:pPr>
        <w:ind w:left="6480" w:hanging="360"/>
      </w:pPr>
      <w:rPr>
        <w:rFonts w:ascii="Wingdings" w:hAnsi="Wingdings" w:hint="default"/>
      </w:rPr>
    </w:lvl>
  </w:abstractNum>
  <w:abstractNum w:abstractNumId="142" w15:restartNumberingAfterBreak="0">
    <w:nsid w:val="6B3E74F4"/>
    <w:multiLevelType w:val="multilevel"/>
    <w:tmpl w:val="2BB2C5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B6D47B5"/>
    <w:multiLevelType w:val="hybridMultilevel"/>
    <w:tmpl w:val="2DCAE716"/>
    <w:lvl w:ilvl="0" w:tplc="BC407844">
      <w:start w:val="1"/>
      <w:numFmt w:val="bullet"/>
      <w:lvlText w:val=""/>
      <w:lvlJc w:val="left"/>
      <w:pPr>
        <w:ind w:left="1080" w:hanging="360"/>
      </w:pPr>
      <w:rPr>
        <w:rFonts w:ascii="Symbol" w:hAnsi="Symbol" w:hint="default"/>
      </w:rPr>
    </w:lvl>
    <w:lvl w:ilvl="1" w:tplc="63F88E6E">
      <w:start w:val="1"/>
      <w:numFmt w:val="bullet"/>
      <w:lvlText w:val="o"/>
      <w:lvlJc w:val="left"/>
      <w:pPr>
        <w:ind w:left="1440" w:hanging="360"/>
      </w:pPr>
      <w:rPr>
        <w:rFonts w:ascii="Courier New" w:hAnsi="Courier New" w:hint="default"/>
      </w:rPr>
    </w:lvl>
    <w:lvl w:ilvl="2" w:tplc="74B4A5B4">
      <w:start w:val="1"/>
      <w:numFmt w:val="bullet"/>
      <w:lvlText w:val=""/>
      <w:lvlJc w:val="left"/>
      <w:pPr>
        <w:ind w:left="2160" w:hanging="360"/>
      </w:pPr>
      <w:rPr>
        <w:rFonts w:ascii="Wingdings" w:hAnsi="Wingdings" w:hint="default"/>
      </w:rPr>
    </w:lvl>
    <w:lvl w:ilvl="3" w:tplc="84505E4A">
      <w:start w:val="1"/>
      <w:numFmt w:val="bullet"/>
      <w:lvlText w:val=""/>
      <w:lvlJc w:val="left"/>
      <w:pPr>
        <w:ind w:left="2880" w:hanging="360"/>
      </w:pPr>
      <w:rPr>
        <w:rFonts w:ascii="Symbol" w:hAnsi="Symbol" w:hint="default"/>
      </w:rPr>
    </w:lvl>
    <w:lvl w:ilvl="4" w:tplc="BC4AECAA">
      <w:start w:val="1"/>
      <w:numFmt w:val="bullet"/>
      <w:lvlText w:val="o"/>
      <w:lvlJc w:val="left"/>
      <w:pPr>
        <w:ind w:left="3600" w:hanging="360"/>
      </w:pPr>
      <w:rPr>
        <w:rFonts w:ascii="Courier New" w:hAnsi="Courier New" w:hint="default"/>
      </w:rPr>
    </w:lvl>
    <w:lvl w:ilvl="5" w:tplc="BF941AC4">
      <w:start w:val="1"/>
      <w:numFmt w:val="bullet"/>
      <w:lvlText w:val=""/>
      <w:lvlJc w:val="left"/>
      <w:pPr>
        <w:ind w:left="4320" w:hanging="360"/>
      </w:pPr>
      <w:rPr>
        <w:rFonts w:ascii="Wingdings" w:hAnsi="Wingdings" w:hint="default"/>
      </w:rPr>
    </w:lvl>
    <w:lvl w:ilvl="6" w:tplc="5A8E919A">
      <w:start w:val="1"/>
      <w:numFmt w:val="bullet"/>
      <w:lvlText w:val=""/>
      <w:lvlJc w:val="left"/>
      <w:pPr>
        <w:ind w:left="5040" w:hanging="360"/>
      </w:pPr>
      <w:rPr>
        <w:rFonts w:ascii="Symbol" w:hAnsi="Symbol" w:hint="default"/>
      </w:rPr>
    </w:lvl>
    <w:lvl w:ilvl="7" w:tplc="36A603A2">
      <w:start w:val="1"/>
      <w:numFmt w:val="bullet"/>
      <w:lvlText w:val="o"/>
      <w:lvlJc w:val="left"/>
      <w:pPr>
        <w:ind w:left="5760" w:hanging="360"/>
      </w:pPr>
      <w:rPr>
        <w:rFonts w:ascii="Courier New" w:hAnsi="Courier New" w:hint="default"/>
      </w:rPr>
    </w:lvl>
    <w:lvl w:ilvl="8" w:tplc="D7487D6E">
      <w:start w:val="1"/>
      <w:numFmt w:val="bullet"/>
      <w:lvlText w:val=""/>
      <w:lvlJc w:val="left"/>
      <w:pPr>
        <w:ind w:left="6480" w:hanging="360"/>
      </w:pPr>
      <w:rPr>
        <w:rFonts w:ascii="Wingdings" w:hAnsi="Wingdings" w:hint="default"/>
      </w:rPr>
    </w:lvl>
  </w:abstractNum>
  <w:abstractNum w:abstractNumId="144" w15:restartNumberingAfterBreak="0">
    <w:nsid w:val="6B945B90"/>
    <w:multiLevelType w:val="hybridMultilevel"/>
    <w:tmpl w:val="BE5C3F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C94F026"/>
    <w:multiLevelType w:val="hybridMultilevel"/>
    <w:tmpl w:val="448AC170"/>
    <w:lvl w:ilvl="0" w:tplc="6254B376">
      <w:start w:val="1"/>
      <w:numFmt w:val="bullet"/>
      <w:lvlText w:val=""/>
      <w:lvlJc w:val="left"/>
      <w:pPr>
        <w:ind w:left="720" w:hanging="360"/>
      </w:pPr>
      <w:rPr>
        <w:rFonts w:ascii="Symbol" w:hAnsi="Symbol" w:hint="default"/>
      </w:rPr>
    </w:lvl>
    <w:lvl w:ilvl="1" w:tplc="2EE6A444">
      <w:start w:val="1"/>
      <w:numFmt w:val="bullet"/>
      <w:lvlText w:val="o"/>
      <w:lvlJc w:val="left"/>
      <w:pPr>
        <w:ind w:left="1440" w:hanging="360"/>
      </w:pPr>
      <w:rPr>
        <w:rFonts w:ascii="Courier New" w:hAnsi="Courier New" w:hint="default"/>
      </w:rPr>
    </w:lvl>
    <w:lvl w:ilvl="2" w:tplc="5F1C24D2">
      <w:start w:val="1"/>
      <w:numFmt w:val="bullet"/>
      <w:lvlText w:val=""/>
      <w:lvlJc w:val="left"/>
      <w:pPr>
        <w:ind w:left="2160" w:hanging="360"/>
      </w:pPr>
      <w:rPr>
        <w:rFonts w:ascii="Wingdings" w:hAnsi="Wingdings" w:hint="default"/>
      </w:rPr>
    </w:lvl>
    <w:lvl w:ilvl="3" w:tplc="FD068A8E">
      <w:start w:val="1"/>
      <w:numFmt w:val="bullet"/>
      <w:lvlText w:val=""/>
      <w:lvlJc w:val="left"/>
      <w:pPr>
        <w:ind w:left="2880" w:hanging="360"/>
      </w:pPr>
      <w:rPr>
        <w:rFonts w:ascii="Symbol" w:hAnsi="Symbol" w:hint="default"/>
      </w:rPr>
    </w:lvl>
    <w:lvl w:ilvl="4" w:tplc="011CEEDC">
      <w:start w:val="1"/>
      <w:numFmt w:val="bullet"/>
      <w:lvlText w:val="o"/>
      <w:lvlJc w:val="left"/>
      <w:pPr>
        <w:ind w:left="3600" w:hanging="360"/>
      </w:pPr>
      <w:rPr>
        <w:rFonts w:ascii="Courier New" w:hAnsi="Courier New" w:hint="default"/>
      </w:rPr>
    </w:lvl>
    <w:lvl w:ilvl="5" w:tplc="184EA9DC">
      <w:start w:val="1"/>
      <w:numFmt w:val="bullet"/>
      <w:lvlText w:val=""/>
      <w:lvlJc w:val="left"/>
      <w:pPr>
        <w:ind w:left="4320" w:hanging="360"/>
      </w:pPr>
      <w:rPr>
        <w:rFonts w:ascii="Wingdings" w:hAnsi="Wingdings" w:hint="default"/>
      </w:rPr>
    </w:lvl>
    <w:lvl w:ilvl="6" w:tplc="0142AEEA">
      <w:start w:val="1"/>
      <w:numFmt w:val="bullet"/>
      <w:lvlText w:val=""/>
      <w:lvlJc w:val="left"/>
      <w:pPr>
        <w:ind w:left="5040" w:hanging="360"/>
      </w:pPr>
      <w:rPr>
        <w:rFonts w:ascii="Symbol" w:hAnsi="Symbol" w:hint="default"/>
      </w:rPr>
    </w:lvl>
    <w:lvl w:ilvl="7" w:tplc="D83ADBCC">
      <w:start w:val="1"/>
      <w:numFmt w:val="bullet"/>
      <w:lvlText w:val="o"/>
      <w:lvlJc w:val="left"/>
      <w:pPr>
        <w:ind w:left="5760" w:hanging="360"/>
      </w:pPr>
      <w:rPr>
        <w:rFonts w:ascii="Courier New" w:hAnsi="Courier New" w:hint="default"/>
      </w:rPr>
    </w:lvl>
    <w:lvl w:ilvl="8" w:tplc="9FC26DA8">
      <w:start w:val="1"/>
      <w:numFmt w:val="bullet"/>
      <w:lvlText w:val=""/>
      <w:lvlJc w:val="left"/>
      <w:pPr>
        <w:ind w:left="6480" w:hanging="360"/>
      </w:pPr>
      <w:rPr>
        <w:rFonts w:ascii="Wingdings" w:hAnsi="Wingdings" w:hint="default"/>
      </w:rPr>
    </w:lvl>
  </w:abstractNum>
  <w:abstractNum w:abstractNumId="146" w15:restartNumberingAfterBreak="0">
    <w:nsid w:val="6E417315"/>
    <w:multiLevelType w:val="hybridMultilevel"/>
    <w:tmpl w:val="5CF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4469B0"/>
    <w:multiLevelType w:val="multilevel"/>
    <w:tmpl w:val="9A5E76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8" w15:restartNumberingAfterBreak="0">
    <w:nsid w:val="6E94EF80"/>
    <w:multiLevelType w:val="hybridMultilevel"/>
    <w:tmpl w:val="2FB45218"/>
    <w:lvl w:ilvl="0" w:tplc="FC32CB78">
      <w:start w:val="1"/>
      <w:numFmt w:val="bullet"/>
      <w:lvlText w:val=""/>
      <w:lvlJc w:val="left"/>
      <w:pPr>
        <w:ind w:left="1080" w:hanging="360"/>
      </w:pPr>
      <w:rPr>
        <w:rFonts w:ascii="Symbol" w:hAnsi="Symbol" w:hint="default"/>
      </w:rPr>
    </w:lvl>
    <w:lvl w:ilvl="1" w:tplc="72CC7766">
      <w:start w:val="1"/>
      <w:numFmt w:val="bullet"/>
      <w:lvlText w:val="o"/>
      <w:lvlJc w:val="left"/>
      <w:pPr>
        <w:ind w:left="1440" w:hanging="360"/>
      </w:pPr>
      <w:rPr>
        <w:rFonts w:ascii="Courier New" w:hAnsi="Courier New" w:hint="default"/>
      </w:rPr>
    </w:lvl>
    <w:lvl w:ilvl="2" w:tplc="E4D6846A">
      <w:start w:val="1"/>
      <w:numFmt w:val="bullet"/>
      <w:lvlText w:val=""/>
      <w:lvlJc w:val="left"/>
      <w:pPr>
        <w:ind w:left="2160" w:hanging="360"/>
      </w:pPr>
      <w:rPr>
        <w:rFonts w:ascii="Wingdings" w:hAnsi="Wingdings" w:hint="default"/>
      </w:rPr>
    </w:lvl>
    <w:lvl w:ilvl="3" w:tplc="77DC9930">
      <w:start w:val="1"/>
      <w:numFmt w:val="bullet"/>
      <w:lvlText w:val=""/>
      <w:lvlJc w:val="left"/>
      <w:pPr>
        <w:ind w:left="2880" w:hanging="360"/>
      </w:pPr>
      <w:rPr>
        <w:rFonts w:ascii="Symbol" w:hAnsi="Symbol" w:hint="default"/>
      </w:rPr>
    </w:lvl>
    <w:lvl w:ilvl="4" w:tplc="4E4AD3E6">
      <w:start w:val="1"/>
      <w:numFmt w:val="bullet"/>
      <w:lvlText w:val="o"/>
      <w:lvlJc w:val="left"/>
      <w:pPr>
        <w:ind w:left="3600" w:hanging="360"/>
      </w:pPr>
      <w:rPr>
        <w:rFonts w:ascii="Courier New" w:hAnsi="Courier New" w:hint="default"/>
      </w:rPr>
    </w:lvl>
    <w:lvl w:ilvl="5" w:tplc="C3B20908">
      <w:start w:val="1"/>
      <w:numFmt w:val="bullet"/>
      <w:lvlText w:val=""/>
      <w:lvlJc w:val="left"/>
      <w:pPr>
        <w:ind w:left="4320" w:hanging="360"/>
      </w:pPr>
      <w:rPr>
        <w:rFonts w:ascii="Wingdings" w:hAnsi="Wingdings" w:hint="default"/>
      </w:rPr>
    </w:lvl>
    <w:lvl w:ilvl="6" w:tplc="E82C87B0">
      <w:start w:val="1"/>
      <w:numFmt w:val="bullet"/>
      <w:lvlText w:val=""/>
      <w:lvlJc w:val="left"/>
      <w:pPr>
        <w:ind w:left="5040" w:hanging="360"/>
      </w:pPr>
      <w:rPr>
        <w:rFonts w:ascii="Symbol" w:hAnsi="Symbol" w:hint="default"/>
      </w:rPr>
    </w:lvl>
    <w:lvl w:ilvl="7" w:tplc="02A26490">
      <w:start w:val="1"/>
      <w:numFmt w:val="bullet"/>
      <w:lvlText w:val="o"/>
      <w:lvlJc w:val="left"/>
      <w:pPr>
        <w:ind w:left="5760" w:hanging="360"/>
      </w:pPr>
      <w:rPr>
        <w:rFonts w:ascii="Courier New" w:hAnsi="Courier New" w:hint="default"/>
      </w:rPr>
    </w:lvl>
    <w:lvl w:ilvl="8" w:tplc="41305888">
      <w:start w:val="1"/>
      <w:numFmt w:val="bullet"/>
      <w:lvlText w:val=""/>
      <w:lvlJc w:val="left"/>
      <w:pPr>
        <w:ind w:left="6480" w:hanging="360"/>
      </w:pPr>
      <w:rPr>
        <w:rFonts w:ascii="Wingdings" w:hAnsi="Wingdings" w:hint="default"/>
      </w:rPr>
    </w:lvl>
  </w:abstractNum>
  <w:abstractNum w:abstractNumId="149" w15:restartNumberingAfterBreak="0">
    <w:nsid w:val="6EC00F28"/>
    <w:multiLevelType w:val="multilevel"/>
    <w:tmpl w:val="34BA11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6F002627"/>
    <w:multiLevelType w:val="multilevel"/>
    <w:tmpl w:val="E42042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70B481A7"/>
    <w:multiLevelType w:val="multilevel"/>
    <w:tmpl w:val="B08C834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15C1D20"/>
    <w:multiLevelType w:val="multilevel"/>
    <w:tmpl w:val="02B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2EBB154"/>
    <w:multiLevelType w:val="hybridMultilevel"/>
    <w:tmpl w:val="699A92F2"/>
    <w:lvl w:ilvl="0" w:tplc="BDA85848">
      <w:start w:val="2025"/>
      <w:numFmt w:val="bullet"/>
      <w:lvlText w:val=""/>
      <w:lvlJc w:val="left"/>
      <w:pPr>
        <w:ind w:left="720" w:hanging="360"/>
      </w:pPr>
      <w:rPr>
        <w:rFonts w:ascii="Symbol" w:hAnsi="Symbol" w:hint="default"/>
      </w:rPr>
    </w:lvl>
    <w:lvl w:ilvl="1" w:tplc="58A4EB5A">
      <w:start w:val="1"/>
      <w:numFmt w:val="bullet"/>
      <w:lvlText w:val="o"/>
      <w:lvlJc w:val="left"/>
      <w:pPr>
        <w:ind w:left="1440" w:hanging="360"/>
      </w:pPr>
      <w:rPr>
        <w:rFonts w:ascii="Courier New" w:hAnsi="Courier New" w:hint="default"/>
      </w:rPr>
    </w:lvl>
    <w:lvl w:ilvl="2" w:tplc="8A541A26">
      <w:start w:val="1"/>
      <w:numFmt w:val="bullet"/>
      <w:lvlText w:val=""/>
      <w:lvlJc w:val="left"/>
      <w:pPr>
        <w:ind w:left="2160" w:hanging="360"/>
      </w:pPr>
      <w:rPr>
        <w:rFonts w:ascii="Wingdings" w:hAnsi="Wingdings" w:hint="default"/>
      </w:rPr>
    </w:lvl>
    <w:lvl w:ilvl="3" w:tplc="6B68E25C">
      <w:start w:val="1"/>
      <w:numFmt w:val="bullet"/>
      <w:lvlText w:val=""/>
      <w:lvlJc w:val="left"/>
      <w:pPr>
        <w:ind w:left="2880" w:hanging="360"/>
      </w:pPr>
      <w:rPr>
        <w:rFonts w:ascii="Symbol" w:hAnsi="Symbol" w:hint="default"/>
      </w:rPr>
    </w:lvl>
    <w:lvl w:ilvl="4" w:tplc="8D627BD0">
      <w:start w:val="1"/>
      <w:numFmt w:val="bullet"/>
      <w:lvlText w:val="o"/>
      <w:lvlJc w:val="left"/>
      <w:pPr>
        <w:ind w:left="3600" w:hanging="360"/>
      </w:pPr>
      <w:rPr>
        <w:rFonts w:ascii="Courier New" w:hAnsi="Courier New" w:hint="default"/>
      </w:rPr>
    </w:lvl>
    <w:lvl w:ilvl="5" w:tplc="679A148E">
      <w:start w:val="1"/>
      <w:numFmt w:val="bullet"/>
      <w:lvlText w:val=""/>
      <w:lvlJc w:val="left"/>
      <w:pPr>
        <w:ind w:left="4320" w:hanging="360"/>
      </w:pPr>
      <w:rPr>
        <w:rFonts w:ascii="Wingdings" w:hAnsi="Wingdings" w:hint="default"/>
      </w:rPr>
    </w:lvl>
    <w:lvl w:ilvl="6" w:tplc="D20E1BBE">
      <w:start w:val="1"/>
      <w:numFmt w:val="bullet"/>
      <w:lvlText w:val=""/>
      <w:lvlJc w:val="left"/>
      <w:pPr>
        <w:ind w:left="5040" w:hanging="360"/>
      </w:pPr>
      <w:rPr>
        <w:rFonts w:ascii="Symbol" w:hAnsi="Symbol" w:hint="default"/>
      </w:rPr>
    </w:lvl>
    <w:lvl w:ilvl="7" w:tplc="D1CC0B5A">
      <w:start w:val="1"/>
      <w:numFmt w:val="bullet"/>
      <w:lvlText w:val="o"/>
      <w:lvlJc w:val="left"/>
      <w:pPr>
        <w:ind w:left="5760" w:hanging="360"/>
      </w:pPr>
      <w:rPr>
        <w:rFonts w:ascii="Courier New" w:hAnsi="Courier New" w:hint="default"/>
      </w:rPr>
    </w:lvl>
    <w:lvl w:ilvl="8" w:tplc="CFBAB166">
      <w:start w:val="1"/>
      <w:numFmt w:val="bullet"/>
      <w:lvlText w:val=""/>
      <w:lvlJc w:val="left"/>
      <w:pPr>
        <w:ind w:left="6480" w:hanging="360"/>
      </w:pPr>
      <w:rPr>
        <w:rFonts w:ascii="Wingdings" w:hAnsi="Wingdings" w:hint="default"/>
      </w:rPr>
    </w:lvl>
  </w:abstractNum>
  <w:abstractNum w:abstractNumId="154" w15:restartNumberingAfterBreak="0">
    <w:nsid w:val="749D0BB0"/>
    <w:multiLevelType w:val="hybridMultilevel"/>
    <w:tmpl w:val="4610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5F14AA8"/>
    <w:multiLevelType w:val="hybridMultilevel"/>
    <w:tmpl w:val="5E6016A4"/>
    <w:lvl w:ilvl="0" w:tplc="EA485408">
      <w:start w:val="1"/>
      <w:numFmt w:val="bullet"/>
      <w:lvlText w:val=""/>
      <w:lvlJc w:val="left"/>
      <w:pPr>
        <w:ind w:left="1080" w:hanging="360"/>
      </w:pPr>
      <w:rPr>
        <w:rFonts w:ascii="Symbol" w:hAnsi="Symbol" w:hint="default"/>
      </w:rPr>
    </w:lvl>
    <w:lvl w:ilvl="1" w:tplc="40A0C5AC">
      <w:start w:val="1"/>
      <w:numFmt w:val="bullet"/>
      <w:lvlText w:val="o"/>
      <w:lvlJc w:val="left"/>
      <w:pPr>
        <w:ind w:left="1440" w:hanging="360"/>
      </w:pPr>
      <w:rPr>
        <w:rFonts w:ascii="Courier New" w:hAnsi="Courier New" w:hint="default"/>
      </w:rPr>
    </w:lvl>
    <w:lvl w:ilvl="2" w:tplc="CFC664AC">
      <w:start w:val="1"/>
      <w:numFmt w:val="bullet"/>
      <w:lvlText w:val=""/>
      <w:lvlJc w:val="left"/>
      <w:pPr>
        <w:ind w:left="2160" w:hanging="360"/>
      </w:pPr>
      <w:rPr>
        <w:rFonts w:ascii="Wingdings" w:hAnsi="Wingdings" w:hint="default"/>
      </w:rPr>
    </w:lvl>
    <w:lvl w:ilvl="3" w:tplc="7242CBBC">
      <w:start w:val="1"/>
      <w:numFmt w:val="bullet"/>
      <w:lvlText w:val=""/>
      <w:lvlJc w:val="left"/>
      <w:pPr>
        <w:ind w:left="2880" w:hanging="360"/>
      </w:pPr>
      <w:rPr>
        <w:rFonts w:ascii="Symbol" w:hAnsi="Symbol" w:hint="default"/>
      </w:rPr>
    </w:lvl>
    <w:lvl w:ilvl="4" w:tplc="6B201A48">
      <w:start w:val="1"/>
      <w:numFmt w:val="bullet"/>
      <w:lvlText w:val="o"/>
      <w:lvlJc w:val="left"/>
      <w:pPr>
        <w:ind w:left="3600" w:hanging="360"/>
      </w:pPr>
      <w:rPr>
        <w:rFonts w:ascii="Courier New" w:hAnsi="Courier New" w:hint="default"/>
      </w:rPr>
    </w:lvl>
    <w:lvl w:ilvl="5" w:tplc="B37C2788">
      <w:start w:val="1"/>
      <w:numFmt w:val="bullet"/>
      <w:lvlText w:val=""/>
      <w:lvlJc w:val="left"/>
      <w:pPr>
        <w:ind w:left="4320" w:hanging="360"/>
      </w:pPr>
      <w:rPr>
        <w:rFonts w:ascii="Wingdings" w:hAnsi="Wingdings" w:hint="default"/>
      </w:rPr>
    </w:lvl>
    <w:lvl w:ilvl="6" w:tplc="04441C74">
      <w:start w:val="1"/>
      <w:numFmt w:val="bullet"/>
      <w:lvlText w:val=""/>
      <w:lvlJc w:val="left"/>
      <w:pPr>
        <w:ind w:left="5040" w:hanging="360"/>
      </w:pPr>
      <w:rPr>
        <w:rFonts w:ascii="Symbol" w:hAnsi="Symbol" w:hint="default"/>
      </w:rPr>
    </w:lvl>
    <w:lvl w:ilvl="7" w:tplc="F8AA4FA2">
      <w:start w:val="1"/>
      <w:numFmt w:val="bullet"/>
      <w:lvlText w:val="o"/>
      <w:lvlJc w:val="left"/>
      <w:pPr>
        <w:ind w:left="5760" w:hanging="360"/>
      </w:pPr>
      <w:rPr>
        <w:rFonts w:ascii="Courier New" w:hAnsi="Courier New" w:hint="default"/>
      </w:rPr>
    </w:lvl>
    <w:lvl w:ilvl="8" w:tplc="8D880518">
      <w:start w:val="1"/>
      <w:numFmt w:val="bullet"/>
      <w:lvlText w:val=""/>
      <w:lvlJc w:val="left"/>
      <w:pPr>
        <w:ind w:left="6480" w:hanging="360"/>
      </w:pPr>
      <w:rPr>
        <w:rFonts w:ascii="Wingdings" w:hAnsi="Wingdings" w:hint="default"/>
      </w:rPr>
    </w:lvl>
  </w:abstractNum>
  <w:abstractNum w:abstractNumId="156" w15:restartNumberingAfterBreak="0">
    <w:nsid w:val="75F17A25"/>
    <w:multiLevelType w:val="multilevel"/>
    <w:tmpl w:val="4F48C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70C463E"/>
    <w:multiLevelType w:val="multilevel"/>
    <w:tmpl w:val="0090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75B9BA7"/>
    <w:multiLevelType w:val="hybridMultilevel"/>
    <w:tmpl w:val="394A1C4C"/>
    <w:lvl w:ilvl="0" w:tplc="FD74F0FC">
      <w:start w:val="1"/>
      <w:numFmt w:val="bullet"/>
      <w:lvlText w:val=""/>
      <w:lvlJc w:val="left"/>
      <w:pPr>
        <w:ind w:left="1080" w:hanging="360"/>
      </w:pPr>
      <w:rPr>
        <w:rFonts w:ascii="Symbol" w:hAnsi="Symbol" w:hint="default"/>
      </w:rPr>
    </w:lvl>
    <w:lvl w:ilvl="1" w:tplc="762CF750">
      <w:start w:val="1"/>
      <w:numFmt w:val="bullet"/>
      <w:lvlText w:val="o"/>
      <w:lvlJc w:val="left"/>
      <w:pPr>
        <w:ind w:left="1440" w:hanging="360"/>
      </w:pPr>
      <w:rPr>
        <w:rFonts w:ascii="Courier New" w:hAnsi="Courier New" w:hint="default"/>
      </w:rPr>
    </w:lvl>
    <w:lvl w:ilvl="2" w:tplc="51A47174">
      <w:start w:val="1"/>
      <w:numFmt w:val="bullet"/>
      <w:lvlText w:val=""/>
      <w:lvlJc w:val="left"/>
      <w:pPr>
        <w:ind w:left="2160" w:hanging="360"/>
      </w:pPr>
      <w:rPr>
        <w:rFonts w:ascii="Wingdings" w:hAnsi="Wingdings" w:hint="default"/>
      </w:rPr>
    </w:lvl>
    <w:lvl w:ilvl="3" w:tplc="E3FCC052">
      <w:start w:val="1"/>
      <w:numFmt w:val="bullet"/>
      <w:lvlText w:val=""/>
      <w:lvlJc w:val="left"/>
      <w:pPr>
        <w:ind w:left="2880" w:hanging="360"/>
      </w:pPr>
      <w:rPr>
        <w:rFonts w:ascii="Symbol" w:hAnsi="Symbol" w:hint="default"/>
      </w:rPr>
    </w:lvl>
    <w:lvl w:ilvl="4" w:tplc="B134C9CA">
      <w:start w:val="1"/>
      <w:numFmt w:val="bullet"/>
      <w:lvlText w:val="o"/>
      <w:lvlJc w:val="left"/>
      <w:pPr>
        <w:ind w:left="3600" w:hanging="360"/>
      </w:pPr>
      <w:rPr>
        <w:rFonts w:ascii="Courier New" w:hAnsi="Courier New" w:hint="default"/>
      </w:rPr>
    </w:lvl>
    <w:lvl w:ilvl="5" w:tplc="061CD840">
      <w:start w:val="1"/>
      <w:numFmt w:val="bullet"/>
      <w:lvlText w:val=""/>
      <w:lvlJc w:val="left"/>
      <w:pPr>
        <w:ind w:left="4320" w:hanging="360"/>
      </w:pPr>
      <w:rPr>
        <w:rFonts w:ascii="Wingdings" w:hAnsi="Wingdings" w:hint="default"/>
      </w:rPr>
    </w:lvl>
    <w:lvl w:ilvl="6" w:tplc="A1C48F3A">
      <w:start w:val="1"/>
      <w:numFmt w:val="bullet"/>
      <w:lvlText w:val=""/>
      <w:lvlJc w:val="left"/>
      <w:pPr>
        <w:ind w:left="5040" w:hanging="360"/>
      </w:pPr>
      <w:rPr>
        <w:rFonts w:ascii="Symbol" w:hAnsi="Symbol" w:hint="default"/>
      </w:rPr>
    </w:lvl>
    <w:lvl w:ilvl="7" w:tplc="41445A62">
      <w:start w:val="1"/>
      <w:numFmt w:val="bullet"/>
      <w:lvlText w:val="o"/>
      <w:lvlJc w:val="left"/>
      <w:pPr>
        <w:ind w:left="5760" w:hanging="360"/>
      </w:pPr>
      <w:rPr>
        <w:rFonts w:ascii="Courier New" w:hAnsi="Courier New" w:hint="default"/>
      </w:rPr>
    </w:lvl>
    <w:lvl w:ilvl="8" w:tplc="C25A99FC">
      <w:start w:val="1"/>
      <w:numFmt w:val="bullet"/>
      <w:lvlText w:val=""/>
      <w:lvlJc w:val="left"/>
      <w:pPr>
        <w:ind w:left="6480" w:hanging="360"/>
      </w:pPr>
      <w:rPr>
        <w:rFonts w:ascii="Wingdings" w:hAnsi="Wingdings" w:hint="default"/>
      </w:rPr>
    </w:lvl>
  </w:abstractNum>
  <w:abstractNum w:abstractNumId="159" w15:restartNumberingAfterBreak="0">
    <w:nsid w:val="780A6328"/>
    <w:multiLevelType w:val="multilevel"/>
    <w:tmpl w:val="8D0C96A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8383A27"/>
    <w:multiLevelType w:val="hybridMultilevel"/>
    <w:tmpl w:val="B5C02FF6"/>
    <w:lvl w:ilvl="0" w:tplc="6D68ADEA">
      <w:start w:val="1"/>
      <w:numFmt w:val="bullet"/>
      <w:lvlText w:val=""/>
      <w:lvlJc w:val="left"/>
      <w:pPr>
        <w:ind w:left="1080" w:hanging="360"/>
      </w:pPr>
      <w:rPr>
        <w:rFonts w:ascii="Symbol" w:hAnsi="Symbol" w:hint="default"/>
      </w:rPr>
    </w:lvl>
    <w:lvl w:ilvl="1" w:tplc="84681FF6">
      <w:start w:val="1"/>
      <w:numFmt w:val="bullet"/>
      <w:lvlText w:val="o"/>
      <w:lvlJc w:val="left"/>
      <w:pPr>
        <w:ind w:left="1440" w:hanging="360"/>
      </w:pPr>
      <w:rPr>
        <w:rFonts w:ascii="Courier New" w:hAnsi="Courier New" w:hint="default"/>
      </w:rPr>
    </w:lvl>
    <w:lvl w:ilvl="2" w:tplc="698A60F2">
      <w:start w:val="1"/>
      <w:numFmt w:val="bullet"/>
      <w:lvlText w:val=""/>
      <w:lvlJc w:val="left"/>
      <w:pPr>
        <w:ind w:left="2160" w:hanging="360"/>
      </w:pPr>
      <w:rPr>
        <w:rFonts w:ascii="Wingdings" w:hAnsi="Wingdings" w:hint="default"/>
      </w:rPr>
    </w:lvl>
    <w:lvl w:ilvl="3" w:tplc="C25AA11E">
      <w:start w:val="1"/>
      <w:numFmt w:val="bullet"/>
      <w:lvlText w:val=""/>
      <w:lvlJc w:val="left"/>
      <w:pPr>
        <w:ind w:left="2880" w:hanging="360"/>
      </w:pPr>
      <w:rPr>
        <w:rFonts w:ascii="Symbol" w:hAnsi="Symbol" w:hint="default"/>
      </w:rPr>
    </w:lvl>
    <w:lvl w:ilvl="4" w:tplc="7B284CF4">
      <w:start w:val="1"/>
      <w:numFmt w:val="bullet"/>
      <w:lvlText w:val="o"/>
      <w:lvlJc w:val="left"/>
      <w:pPr>
        <w:ind w:left="3600" w:hanging="360"/>
      </w:pPr>
      <w:rPr>
        <w:rFonts w:ascii="Courier New" w:hAnsi="Courier New" w:hint="default"/>
      </w:rPr>
    </w:lvl>
    <w:lvl w:ilvl="5" w:tplc="814E25D2">
      <w:start w:val="1"/>
      <w:numFmt w:val="bullet"/>
      <w:lvlText w:val=""/>
      <w:lvlJc w:val="left"/>
      <w:pPr>
        <w:ind w:left="4320" w:hanging="360"/>
      </w:pPr>
      <w:rPr>
        <w:rFonts w:ascii="Wingdings" w:hAnsi="Wingdings" w:hint="default"/>
      </w:rPr>
    </w:lvl>
    <w:lvl w:ilvl="6" w:tplc="40740AE0">
      <w:start w:val="1"/>
      <w:numFmt w:val="bullet"/>
      <w:lvlText w:val=""/>
      <w:lvlJc w:val="left"/>
      <w:pPr>
        <w:ind w:left="5040" w:hanging="360"/>
      </w:pPr>
      <w:rPr>
        <w:rFonts w:ascii="Symbol" w:hAnsi="Symbol" w:hint="default"/>
      </w:rPr>
    </w:lvl>
    <w:lvl w:ilvl="7" w:tplc="B1545896">
      <w:start w:val="1"/>
      <w:numFmt w:val="bullet"/>
      <w:lvlText w:val="o"/>
      <w:lvlJc w:val="left"/>
      <w:pPr>
        <w:ind w:left="5760" w:hanging="360"/>
      </w:pPr>
      <w:rPr>
        <w:rFonts w:ascii="Courier New" w:hAnsi="Courier New" w:hint="default"/>
      </w:rPr>
    </w:lvl>
    <w:lvl w:ilvl="8" w:tplc="E9365D1E">
      <w:start w:val="1"/>
      <w:numFmt w:val="bullet"/>
      <w:lvlText w:val=""/>
      <w:lvlJc w:val="left"/>
      <w:pPr>
        <w:ind w:left="6480" w:hanging="360"/>
      </w:pPr>
      <w:rPr>
        <w:rFonts w:ascii="Wingdings" w:hAnsi="Wingdings" w:hint="default"/>
      </w:rPr>
    </w:lvl>
  </w:abstractNum>
  <w:abstractNum w:abstractNumId="161" w15:restartNumberingAfterBreak="0">
    <w:nsid w:val="78AD67A3"/>
    <w:multiLevelType w:val="multilevel"/>
    <w:tmpl w:val="351CDE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A69D2F5"/>
    <w:multiLevelType w:val="hybridMultilevel"/>
    <w:tmpl w:val="5FFA9962"/>
    <w:lvl w:ilvl="0" w:tplc="C0A4C940">
      <w:start w:val="1"/>
      <w:numFmt w:val="bullet"/>
      <w:lvlText w:val=""/>
      <w:lvlJc w:val="left"/>
      <w:pPr>
        <w:ind w:left="720" w:hanging="360"/>
      </w:pPr>
      <w:rPr>
        <w:rFonts w:ascii="Symbol" w:hAnsi="Symbol" w:hint="default"/>
      </w:rPr>
    </w:lvl>
    <w:lvl w:ilvl="1" w:tplc="54968204">
      <w:start w:val="1"/>
      <w:numFmt w:val="bullet"/>
      <w:lvlText w:val="o"/>
      <w:lvlJc w:val="left"/>
      <w:pPr>
        <w:ind w:left="1440" w:hanging="360"/>
      </w:pPr>
      <w:rPr>
        <w:rFonts w:ascii="Courier New" w:hAnsi="Courier New" w:hint="default"/>
      </w:rPr>
    </w:lvl>
    <w:lvl w:ilvl="2" w:tplc="4EEC31DA">
      <w:start w:val="1"/>
      <w:numFmt w:val="bullet"/>
      <w:lvlText w:val=""/>
      <w:lvlJc w:val="left"/>
      <w:pPr>
        <w:ind w:left="2160" w:hanging="360"/>
      </w:pPr>
      <w:rPr>
        <w:rFonts w:ascii="Wingdings" w:hAnsi="Wingdings" w:hint="default"/>
      </w:rPr>
    </w:lvl>
    <w:lvl w:ilvl="3" w:tplc="FB6AD99C">
      <w:start w:val="1"/>
      <w:numFmt w:val="bullet"/>
      <w:lvlText w:val=""/>
      <w:lvlJc w:val="left"/>
      <w:pPr>
        <w:ind w:left="2880" w:hanging="360"/>
      </w:pPr>
      <w:rPr>
        <w:rFonts w:ascii="Symbol" w:hAnsi="Symbol" w:hint="default"/>
      </w:rPr>
    </w:lvl>
    <w:lvl w:ilvl="4" w:tplc="B1189AA4">
      <w:start w:val="1"/>
      <w:numFmt w:val="bullet"/>
      <w:lvlText w:val="o"/>
      <w:lvlJc w:val="left"/>
      <w:pPr>
        <w:ind w:left="3600" w:hanging="360"/>
      </w:pPr>
      <w:rPr>
        <w:rFonts w:ascii="Courier New" w:hAnsi="Courier New" w:hint="default"/>
      </w:rPr>
    </w:lvl>
    <w:lvl w:ilvl="5" w:tplc="2F0A1086">
      <w:start w:val="1"/>
      <w:numFmt w:val="bullet"/>
      <w:lvlText w:val=""/>
      <w:lvlJc w:val="left"/>
      <w:pPr>
        <w:ind w:left="4320" w:hanging="360"/>
      </w:pPr>
      <w:rPr>
        <w:rFonts w:ascii="Wingdings" w:hAnsi="Wingdings" w:hint="default"/>
      </w:rPr>
    </w:lvl>
    <w:lvl w:ilvl="6" w:tplc="46F82A16">
      <w:start w:val="1"/>
      <w:numFmt w:val="bullet"/>
      <w:lvlText w:val=""/>
      <w:lvlJc w:val="left"/>
      <w:pPr>
        <w:ind w:left="5040" w:hanging="360"/>
      </w:pPr>
      <w:rPr>
        <w:rFonts w:ascii="Symbol" w:hAnsi="Symbol" w:hint="default"/>
      </w:rPr>
    </w:lvl>
    <w:lvl w:ilvl="7" w:tplc="F91C648A">
      <w:start w:val="1"/>
      <w:numFmt w:val="bullet"/>
      <w:lvlText w:val="o"/>
      <w:lvlJc w:val="left"/>
      <w:pPr>
        <w:ind w:left="5760" w:hanging="360"/>
      </w:pPr>
      <w:rPr>
        <w:rFonts w:ascii="Courier New" w:hAnsi="Courier New" w:hint="default"/>
      </w:rPr>
    </w:lvl>
    <w:lvl w:ilvl="8" w:tplc="8BE8CD9C">
      <w:start w:val="1"/>
      <w:numFmt w:val="bullet"/>
      <w:lvlText w:val=""/>
      <w:lvlJc w:val="left"/>
      <w:pPr>
        <w:ind w:left="6480" w:hanging="360"/>
      </w:pPr>
      <w:rPr>
        <w:rFonts w:ascii="Wingdings" w:hAnsi="Wingdings" w:hint="default"/>
      </w:rPr>
    </w:lvl>
  </w:abstractNum>
  <w:abstractNum w:abstractNumId="163" w15:restartNumberingAfterBreak="0">
    <w:nsid w:val="7AEA914C"/>
    <w:multiLevelType w:val="hybridMultilevel"/>
    <w:tmpl w:val="D9D201C2"/>
    <w:lvl w:ilvl="0" w:tplc="CFF21502">
      <w:start w:val="1"/>
      <w:numFmt w:val="bullet"/>
      <w:lvlText w:val=""/>
      <w:lvlJc w:val="left"/>
      <w:pPr>
        <w:ind w:left="1080" w:hanging="360"/>
      </w:pPr>
      <w:rPr>
        <w:rFonts w:ascii="Symbol" w:hAnsi="Symbol" w:hint="default"/>
      </w:rPr>
    </w:lvl>
    <w:lvl w:ilvl="1" w:tplc="5998937C">
      <w:start w:val="1"/>
      <w:numFmt w:val="bullet"/>
      <w:lvlText w:val="o"/>
      <w:lvlJc w:val="left"/>
      <w:pPr>
        <w:ind w:left="1440" w:hanging="360"/>
      </w:pPr>
      <w:rPr>
        <w:rFonts w:ascii="Courier New" w:hAnsi="Courier New" w:hint="default"/>
      </w:rPr>
    </w:lvl>
    <w:lvl w:ilvl="2" w:tplc="7CBA542A">
      <w:start w:val="1"/>
      <w:numFmt w:val="bullet"/>
      <w:lvlText w:val=""/>
      <w:lvlJc w:val="left"/>
      <w:pPr>
        <w:ind w:left="2160" w:hanging="360"/>
      </w:pPr>
      <w:rPr>
        <w:rFonts w:ascii="Wingdings" w:hAnsi="Wingdings" w:hint="default"/>
      </w:rPr>
    </w:lvl>
    <w:lvl w:ilvl="3" w:tplc="5220076E">
      <w:start w:val="1"/>
      <w:numFmt w:val="bullet"/>
      <w:lvlText w:val=""/>
      <w:lvlJc w:val="left"/>
      <w:pPr>
        <w:ind w:left="2880" w:hanging="360"/>
      </w:pPr>
      <w:rPr>
        <w:rFonts w:ascii="Symbol" w:hAnsi="Symbol" w:hint="default"/>
      </w:rPr>
    </w:lvl>
    <w:lvl w:ilvl="4" w:tplc="51604728">
      <w:start w:val="1"/>
      <w:numFmt w:val="bullet"/>
      <w:lvlText w:val="o"/>
      <w:lvlJc w:val="left"/>
      <w:pPr>
        <w:ind w:left="3600" w:hanging="360"/>
      </w:pPr>
      <w:rPr>
        <w:rFonts w:ascii="Courier New" w:hAnsi="Courier New" w:hint="default"/>
      </w:rPr>
    </w:lvl>
    <w:lvl w:ilvl="5" w:tplc="474459E2">
      <w:start w:val="1"/>
      <w:numFmt w:val="bullet"/>
      <w:lvlText w:val=""/>
      <w:lvlJc w:val="left"/>
      <w:pPr>
        <w:ind w:left="4320" w:hanging="360"/>
      </w:pPr>
      <w:rPr>
        <w:rFonts w:ascii="Wingdings" w:hAnsi="Wingdings" w:hint="default"/>
      </w:rPr>
    </w:lvl>
    <w:lvl w:ilvl="6" w:tplc="C41E5922">
      <w:start w:val="1"/>
      <w:numFmt w:val="bullet"/>
      <w:lvlText w:val=""/>
      <w:lvlJc w:val="left"/>
      <w:pPr>
        <w:ind w:left="5040" w:hanging="360"/>
      </w:pPr>
      <w:rPr>
        <w:rFonts w:ascii="Symbol" w:hAnsi="Symbol" w:hint="default"/>
      </w:rPr>
    </w:lvl>
    <w:lvl w:ilvl="7" w:tplc="CE3EC50C">
      <w:start w:val="1"/>
      <w:numFmt w:val="bullet"/>
      <w:lvlText w:val="o"/>
      <w:lvlJc w:val="left"/>
      <w:pPr>
        <w:ind w:left="5760" w:hanging="360"/>
      </w:pPr>
      <w:rPr>
        <w:rFonts w:ascii="Courier New" w:hAnsi="Courier New" w:hint="default"/>
      </w:rPr>
    </w:lvl>
    <w:lvl w:ilvl="8" w:tplc="04CEB69A">
      <w:start w:val="1"/>
      <w:numFmt w:val="bullet"/>
      <w:lvlText w:val=""/>
      <w:lvlJc w:val="left"/>
      <w:pPr>
        <w:ind w:left="6480" w:hanging="360"/>
      </w:pPr>
      <w:rPr>
        <w:rFonts w:ascii="Wingdings" w:hAnsi="Wingdings" w:hint="default"/>
      </w:rPr>
    </w:lvl>
  </w:abstractNum>
  <w:abstractNum w:abstractNumId="164" w15:restartNumberingAfterBreak="0">
    <w:nsid w:val="7C511273"/>
    <w:multiLevelType w:val="hybridMultilevel"/>
    <w:tmpl w:val="32F41076"/>
    <w:lvl w:ilvl="0" w:tplc="D0E6B5FC">
      <w:start w:val="1"/>
      <w:numFmt w:val="bullet"/>
      <w:lvlText w:val=""/>
      <w:lvlJc w:val="left"/>
      <w:pPr>
        <w:ind w:left="1080" w:hanging="360"/>
      </w:pPr>
      <w:rPr>
        <w:rFonts w:ascii="Symbol" w:hAnsi="Symbol" w:hint="default"/>
      </w:rPr>
    </w:lvl>
    <w:lvl w:ilvl="1" w:tplc="F216DC28">
      <w:start w:val="1"/>
      <w:numFmt w:val="bullet"/>
      <w:lvlText w:val="o"/>
      <w:lvlJc w:val="left"/>
      <w:pPr>
        <w:ind w:left="1440" w:hanging="360"/>
      </w:pPr>
      <w:rPr>
        <w:rFonts w:ascii="Courier New" w:hAnsi="Courier New" w:hint="default"/>
      </w:rPr>
    </w:lvl>
    <w:lvl w:ilvl="2" w:tplc="8E4450D6">
      <w:start w:val="1"/>
      <w:numFmt w:val="bullet"/>
      <w:lvlText w:val=""/>
      <w:lvlJc w:val="left"/>
      <w:pPr>
        <w:ind w:left="2160" w:hanging="360"/>
      </w:pPr>
      <w:rPr>
        <w:rFonts w:ascii="Wingdings" w:hAnsi="Wingdings" w:hint="default"/>
      </w:rPr>
    </w:lvl>
    <w:lvl w:ilvl="3" w:tplc="71322028">
      <w:start w:val="1"/>
      <w:numFmt w:val="bullet"/>
      <w:lvlText w:val=""/>
      <w:lvlJc w:val="left"/>
      <w:pPr>
        <w:ind w:left="2880" w:hanging="360"/>
      </w:pPr>
      <w:rPr>
        <w:rFonts w:ascii="Symbol" w:hAnsi="Symbol" w:hint="default"/>
      </w:rPr>
    </w:lvl>
    <w:lvl w:ilvl="4" w:tplc="E7B0CD5E">
      <w:start w:val="1"/>
      <w:numFmt w:val="bullet"/>
      <w:lvlText w:val="o"/>
      <w:lvlJc w:val="left"/>
      <w:pPr>
        <w:ind w:left="3600" w:hanging="360"/>
      </w:pPr>
      <w:rPr>
        <w:rFonts w:ascii="Courier New" w:hAnsi="Courier New" w:hint="default"/>
      </w:rPr>
    </w:lvl>
    <w:lvl w:ilvl="5" w:tplc="3D8EC7DE">
      <w:start w:val="1"/>
      <w:numFmt w:val="bullet"/>
      <w:lvlText w:val=""/>
      <w:lvlJc w:val="left"/>
      <w:pPr>
        <w:ind w:left="4320" w:hanging="360"/>
      </w:pPr>
      <w:rPr>
        <w:rFonts w:ascii="Wingdings" w:hAnsi="Wingdings" w:hint="default"/>
      </w:rPr>
    </w:lvl>
    <w:lvl w:ilvl="6" w:tplc="26C25062">
      <w:start w:val="1"/>
      <w:numFmt w:val="bullet"/>
      <w:lvlText w:val=""/>
      <w:lvlJc w:val="left"/>
      <w:pPr>
        <w:ind w:left="5040" w:hanging="360"/>
      </w:pPr>
      <w:rPr>
        <w:rFonts w:ascii="Symbol" w:hAnsi="Symbol" w:hint="default"/>
      </w:rPr>
    </w:lvl>
    <w:lvl w:ilvl="7" w:tplc="12C0BB2A">
      <w:start w:val="1"/>
      <w:numFmt w:val="bullet"/>
      <w:lvlText w:val="o"/>
      <w:lvlJc w:val="left"/>
      <w:pPr>
        <w:ind w:left="5760" w:hanging="360"/>
      </w:pPr>
      <w:rPr>
        <w:rFonts w:ascii="Courier New" w:hAnsi="Courier New" w:hint="default"/>
      </w:rPr>
    </w:lvl>
    <w:lvl w:ilvl="8" w:tplc="EFECE76C">
      <w:start w:val="1"/>
      <w:numFmt w:val="bullet"/>
      <w:lvlText w:val=""/>
      <w:lvlJc w:val="left"/>
      <w:pPr>
        <w:ind w:left="6480" w:hanging="360"/>
      </w:pPr>
      <w:rPr>
        <w:rFonts w:ascii="Wingdings" w:hAnsi="Wingdings" w:hint="default"/>
      </w:rPr>
    </w:lvl>
  </w:abstractNum>
  <w:abstractNum w:abstractNumId="165" w15:restartNumberingAfterBreak="0">
    <w:nsid w:val="7C59488A"/>
    <w:multiLevelType w:val="hybridMultilevel"/>
    <w:tmpl w:val="4DE839DE"/>
    <w:lvl w:ilvl="0" w:tplc="65946908">
      <w:start w:val="1"/>
      <w:numFmt w:val="bullet"/>
      <w:lvlText w:val="•"/>
      <w:lvlJc w:val="left"/>
      <w:pPr>
        <w:ind w:left="36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1" w:tplc="F6780208">
      <w:start w:val="1"/>
      <w:numFmt w:val="bullet"/>
      <w:lvlText w:val="-"/>
      <w:lvlJc w:val="left"/>
      <w:pPr>
        <w:ind w:left="72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2" w:tplc="36C201A2">
      <w:start w:val="1"/>
      <w:numFmt w:val="bullet"/>
      <w:lvlText w:val="▪"/>
      <w:lvlJc w:val="left"/>
      <w:pPr>
        <w:ind w:left="153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3" w:tplc="0EBCC316">
      <w:start w:val="1"/>
      <w:numFmt w:val="bullet"/>
      <w:lvlText w:val="•"/>
      <w:lvlJc w:val="left"/>
      <w:pPr>
        <w:ind w:left="225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4" w:tplc="B2E81C08">
      <w:start w:val="1"/>
      <w:numFmt w:val="bullet"/>
      <w:lvlText w:val="o"/>
      <w:lvlJc w:val="left"/>
      <w:pPr>
        <w:ind w:left="297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5" w:tplc="BBAE7B68">
      <w:start w:val="1"/>
      <w:numFmt w:val="bullet"/>
      <w:lvlText w:val="▪"/>
      <w:lvlJc w:val="left"/>
      <w:pPr>
        <w:ind w:left="369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6" w:tplc="B8620156">
      <w:start w:val="1"/>
      <w:numFmt w:val="bullet"/>
      <w:lvlText w:val="•"/>
      <w:lvlJc w:val="left"/>
      <w:pPr>
        <w:ind w:left="441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7" w:tplc="8440F008">
      <w:start w:val="1"/>
      <w:numFmt w:val="bullet"/>
      <w:lvlText w:val="o"/>
      <w:lvlJc w:val="left"/>
      <w:pPr>
        <w:ind w:left="513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lvl w:ilvl="8" w:tplc="F2740E20">
      <w:start w:val="1"/>
      <w:numFmt w:val="bullet"/>
      <w:lvlText w:val="▪"/>
      <w:lvlJc w:val="left"/>
      <w:pPr>
        <w:ind w:left="5850"/>
      </w:pPr>
      <w:rPr>
        <w:rFonts w:ascii="Arial" w:eastAsia="Arial" w:hAnsi="Arial" w:cs="Arial"/>
        <w:b w:val="0"/>
        <w:i w:val="0"/>
        <w:strike w:val="0"/>
        <w:dstrike w:val="0"/>
        <w:color w:val="C7332C"/>
        <w:sz w:val="26"/>
        <w:szCs w:val="26"/>
        <w:u w:val="none" w:color="000000"/>
        <w:bdr w:val="none" w:sz="0" w:space="0" w:color="auto"/>
        <w:shd w:val="clear" w:color="auto" w:fill="auto"/>
        <w:vertAlign w:val="baseline"/>
      </w:rPr>
    </w:lvl>
  </w:abstractNum>
  <w:abstractNum w:abstractNumId="166" w15:restartNumberingAfterBreak="0">
    <w:nsid w:val="7C5A6C14"/>
    <w:multiLevelType w:val="multilevel"/>
    <w:tmpl w:val="114E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CE814A4"/>
    <w:multiLevelType w:val="multilevel"/>
    <w:tmpl w:val="2AA46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7D6E36A6"/>
    <w:multiLevelType w:val="multilevel"/>
    <w:tmpl w:val="5ACEF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DAC7252"/>
    <w:multiLevelType w:val="hybridMultilevel"/>
    <w:tmpl w:val="752444F4"/>
    <w:lvl w:ilvl="0" w:tplc="95DA3E66">
      <w:start w:val="1"/>
      <w:numFmt w:val="bullet"/>
      <w:lvlText w:val=""/>
      <w:lvlJc w:val="left"/>
      <w:pPr>
        <w:ind w:left="1080" w:hanging="360"/>
      </w:pPr>
      <w:rPr>
        <w:rFonts w:ascii="Symbol" w:hAnsi="Symbol" w:hint="default"/>
      </w:rPr>
    </w:lvl>
    <w:lvl w:ilvl="1" w:tplc="264ECA50">
      <w:start w:val="1"/>
      <w:numFmt w:val="bullet"/>
      <w:lvlText w:val="o"/>
      <w:lvlJc w:val="left"/>
      <w:pPr>
        <w:ind w:left="1440" w:hanging="360"/>
      </w:pPr>
      <w:rPr>
        <w:rFonts w:ascii="Courier New" w:hAnsi="Courier New" w:hint="default"/>
      </w:rPr>
    </w:lvl>
    <w:lvl w:ilvl="2" w:tplc="D62E5494">
      <w:start w:val="1"/>
      <w:numFmt w:val="bullet"/>
      <w:lvlText w:val=""/>
      <w:lvlJc w:val="left"/>
      <w:pPr>
        <w:ind w:left="2160" w:hanging="360"/>
      </w:pPr>
      <w:rPr>
        <w:rFonts w:ascii="Wingdings" w:hAnsi="Wingdings" w:hint="default"/>
      </w:rPr>
    </w:lvl>
    <w:lvl w:ilvl="3" w:tplc="32542DE0">
      <w:start w:val="1"/>
      <w:numFmt w:val="bullet"/>
      <w:lvlText w:val=""/>
      <w:lvlJc w:val="left"/>
      <w:pPr>
        <w:ind w:left="2880" w:hanging="360"/>
      </w:pPr>
      <w:rPr>
        <w:rFonts w:ascii="Symbol" w:hAnsi="Symbol" w:hint="default"/>
      </w:rPr>
    </w:lvl>
    <w:lvl w:ilvl="4" w:tplc="3FCE49E2">
      <w:start w:val="1"/>
      <w:numFmt w:val="bullet"/>
      <w:lvlText w:val="o"/>
      <w:lvlJc w:val="left"/>
      <w:pPr>
        <w:ind w:left="3600" w:hanging="360"/>
      </w:pPr>
      <w:rPr>
        <w:rFonts w:ascii="Courier New" w:hAnsi="Courier New" w:hint="default"/>
      </w:rPr>
    </w:lvl>
    <w:lvl w:ilvl="5" w:tplc="D4E60C30">
      <w:start w:val="1"/>
      <w:numFmt w:val="bullet"/>
      <w:lvlText w:val=""/>
      <w:lvlJc w:val="left"/>
      <w:pPr>
        <w:ind w:left="4320" w:hanging="360"/>
      </w:pPr>
      <w:rPr>
        <w:rFonts w:ascii="Wingdings" w:hAnsi="Wingdings" w:hint="default"/>
      </w:rPr>
    </w:lvl>
    <w:lvl w:ilvl="6" w:tplc="D66A21C0">
      <w:start w:val="1"/>
      <w:numFmt w:val="bullet"/>
      <w:lvlText w:val=""/>
      <w:lvlJc w:val="left"/>
      <w:pPr>
        <w:ind w:left="5040" w:hanging="360"/>
      </w:pPr>
      <w:rPr>
        <w:rFonts w:ascii="Symbol" w:hAnsi="Symbol" w:hint="default"/>
      </w:rPr>
    </w:lvl>
    <w:lvl w:ilvl="7" w:tplc="2C168E62">
      <w:start w:val="1"/>
      <w:numFmt w:val="bullet"/>
      <w:lvlText w:val="o"/>
      <w:lvlJc w:val="left"/>
      <w:pPr>
        <w:ind w:left="5760" w:hanging="360"/>
      </w:pPr>
      <w:rPr>
        <w:rFonts w:ascii="Courier New" w:hAnsi="Courier New" w:hint="default"/>
      </w:rPr>
    </w:lvl>
    <w:lvl w:ilvl="8" w:tplc="AF083FBE">
      <w:start w:val="1"/>
      <w:numFmt w:val="bullet"/>
      <w:lvlText w:val=""/>
      <w:lvlJc w:val="left"/>
      <w:pPr>
        <w:ind w:left="6480" w:hanging="360"/>
      </w:pPr>
      <w:rPr>
        <w:rFonts w:ascii="Wingdings" w:hAnsi="Wingdings" w:hint="default"/>
      </w:rPr>
    </w:lvl>
  </w:abstractNum>
  <w:abstractNum w:abstractNumId="170" w15:restartNumberingAfterBreak="0">
    <w:nsid w:val="7F4727B1"/>
    <w:multiLevelType w:val="multilevel"/>
    <w:tmpl w:val="02B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FAE0A77"/>
    <w:multiLevelType w:val="multilevel"/>
    <w:tmpl w:val="66E01A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1025709">
    <w:abstractNumId w:val="160"/>
  </w:num>
  <w:num w:numId="2" w16cid:durableId="1212185077">
    <w:abstractNumId w:val="158"/>
  </w:num>
  <w:num w:numId="3" w16cid:durableId="1608662704">
    <w:abstractNumId w:val="15"/>
  </w:num>
  <w:num w:numId="4" w16cid:durableId="1817725449">
    <w:abstractNumId w:val="49"/>
  </w:num>
  <w:num w:numId="5" w16cid:durableId="561595946">
    <w:abstractNumId w:val="116"/>
  </w:num>
  <w:num w:numId="6" w16cid:durableId="517282167">
    <w:abstractNumId w:val="164"/>
  </w:num>
  <w:num w:numId="7" w16cid:durableId="1758288176">
    <w:abstractNumId w:val="54"/>
  </w:num>
  <w:num w:numId="8" w16cid:durableId="1268854245">
    <w:abstractNumId w:val="55"/>
  </w:num>
  <w:num w:numId="9" w16cid:durableId="1755280490">
    <w:abstractNumId w:val="127"/>
  </w:num>
  <w:num w:numId="10" w16cid:durableId="1284119328">
    <w:abstractNumId w:val="2"/>
  </w:num>
  <w:num w:numId="11" w16cid:durableId="255750711">
    <w:abstractNumId w:val="41"/>
  </w:num>
  <w:num w:numId="12" w16cid:durableId="490297435">
    <w:abstractNumId w:val="86"/>
  </w:num>
  <w:num w:numId="13" w16cid:durableId="1953129809">
    <w:abstractNumId w:val="76"/>
  </w:num>
  <w:num w:numId="14" w16cid:durableId="674501164">
    <w:abstractNumId w:val="36"/>
  </w:num>
  <w:num w:numId="15" w16cid:durableId="295647834">
    <w:abstractNumId w:val="33"/>
  </w:num>
  <w:num w:numId="16" w16cid:durableId="739713502">
    <w:abstractNumId w:val="106"/>
  </w:num>
  <w:num w:numId="17" w16cid:durableId="553470287">
    <w:abstractNumId w:val="163"/>
  </w:num>
  <w:num w:numId="18" w16cid:durableId="664942476">
    <w:abstractNumId w:val="138"/>
  </w:num>
  <w:num w:numId="19" w16cid:durableId="1294872969">
    <w:abstractNumId w:val="6"/>
  </w:num>
  <w:num w:numId="20" w16cid:durableId="1194803029">
    <w:abstractNumId w:val="148"/>
  </w:num>
  <w:num w:numId="21" w16cid:durableId="306326225">
    <w:abstractNumId w:val="21"/>
  </w:num>
  <w:num w:numId="22" w16cid:durableId="1936864248">
    <w:abstractNumId w:val="97"/>
  </w:num>
  <w:num w:numId="23" w16cid:durableId="245268347">
    <w:abstractNumId w:val="155"/>
  </w:num>
  <w:num w:numId="24" w16cid:durableId="1159732353">
    <w:abstractNumId w:val="38"/>
  </w:num>
  <w:num w:numId="25" w16cid:durableId="869535840">
    <w:abstractNumId w:val="137"/>
  </w:num>
  <w:num w:numId="26" w16cid:durableId="1961378665">
    <w:abstractNumId w:val="169"/>
  </w:num>
  <w:num w:numId="27" w16cid:durableId="1103842192">
    <w:abstractNumId w:val="26"/>
  </w:num>
  <w:num w:numId="28" w16cid:durableId="1439982047">
    <w:abstractNumId w:val="51"/>
  </w:num>
  <w:num w:numId="29" w16cid:durableId="1740011537">
    <w:abstractNumId w:val="71"/>
  </w:num>
  <w:num w:numId="30" w16cid:durableId="1603566120">
    <w:abstractNumId w:val="59"/>
  </w:num>
  <w:num w:numId="31" w16cid:durableId="888998276">
    <w:abstractNumId w:val="39"/>
  </w:num>
  <w:num w:numId="32" w16cid:durableId="235945590">
    <w:abstractNumId w:val="84"/>
  </w:num>
  <w:num w:numId="33" w16cid:durableId="1306861277">
    <w:abstractNumId w:val="121"/>
  </w:num>
  <w:num w:numId="34" w16cid:durableId="775753167">
    <w:abstractNumId w:val="28"/>
  </w:num>
  <w:num w:numId="35" w16cid:durableId="904343019">
    <w:abstractNumId w:val="133"/>
  </w:num>
  <w:num w:numId="36" w16cid:durableId="1212383060">
    <w:abstractNumId w:val="143"/>
  </w:num>
  <w:num w:numId="37" w16cid:durableId="1378778400">
    <w:abstractNumId w:val="82"/>
  </w:num>
  <w:num w:numId="38" w16cid:durableId="135337686">
    <w:abstractNumId w:val="115"/>
  </w:num>
  <w:num w:numId="39" w16cid:durableId="1141073017">
    <w:abstractNumId w:val="24"/>
  </w:num>
  <w:num w:numId="40" w16cid:durableId="1111899955">
    <w:abstractNumId w:val="19"/>
  </w:num>
  <w:num w:numId="41" w16cid:durableId="124351556">
    <w:abstractNumId w:val="23"/>
  </w:num>
  <w:num w:numId="42" w16cid:durableId="1064064892">
    <w:abstractNumId w:val="80"/>
  </w:num>
  <w:num w:numId="43" w16cid:durableId="404685628">
    <w:abstractNumId w:val="151"/>
  </w:num>
  <w:num w:numId="44" w16cid:durableId="369190650">
    <w:abstractNumId w:val="58"/>
  </w:num>
  <w:num w:numId="45" w16cid:durableId="1774201342">
    <w:abstractNumId w:val="93"/>
  </w:num>
  <w:num w:numId="46" w16cid:durableId="605620314">
    <w:abstractNumId w:val="134"/>
  </w:num>
  <w:num w:numId="47" w16cid:durableId="973948171">
    <w:abstractNumId w:val="1"/>
  </w:num>
  <w:num w:numId="48" w16cid:durableId="1225414792">
    <w:abstractNumId w:val="77"/>
  </w:num>
  <w:num w:numId="49" w16cid:durableId="841046314">
    <w:abstractNumId w:val="112"/>
  </w:num>
  <w:num w:numId="50" w16cid:durableId="1294215938">
    <w:abstractNumId w:val="5"/>
  </w:num>
  <w:num w:numId="51" w16cid:durableId="522473794">
    <w:abstractNumId w:val="83"/>
  </w:num>
  <w:num w:numId="52" w16cid:durableId="1804690714">
    <w:abstractNumId w:val="130"/>
  </w:num>
  <w:num w:numId="53" w16cid:durableId="2067028907">
    <w:abstractNumId w:val="67"/>
  </w:num>
  <w:num w:numId="54" w16cid:durableId="1353651362">
    <w:abstractNumId w:val="62"/>
  </w:num>
  <w:num w:numId="55" w16cid:durableId="320081908">
    <w:abstractNumId w:val="159"/>
  </w:num>
  <w:num w:numId="56" w16cid:durableId="647979993">
    <w:abstractNumId w:val="91"/>
  </w:num>
  <w:num w:numId="57" w16cid:durableId="928781242">
    <w:abstractNumId w:val="129"/>
  </w:num>
  <w:num w:numId="58" w16cid:durableId="750615373">
    <w:abstractNumId w:val="102"/>
  </w:num>
  <w:num w:numId="59" w16cid:durableId="1324896568">
    <w:abstractNumId w:val="22"/>
  </w:num>
  <w:num w:numId="60" w16cid:durableId="1973901844">
    <w:abstractNumId w:val="153"/>
  </w:num>
  <w:num w:numId="61" w16cid:durableId="1740056802">
    <w:abstractNumId w:val="131"/>
  </w:num>
  <w:num w:numId="62" w16cid:durableId="92407674">
    <w:abstractNumId w:val="4"/>
  </w:num>
  <w:num w:numId="63" w16cid:durableId="2051105232">
    <w:abstractNumId w:val="104"/>
  </w:num>
  <w:num w:numId="64" w16cid:durableId="471678866">
    <w:abstractNumId w:val="68"/>
  </w:num>
  <w:num w:numId="65" w16cid:durableId="123351941">
    <w:abstractNumId w:val="132"/>
  </w:num>
  <w:num w:numId="66" w16cid:durableId="1168325636">
    <w:abstractNumId w:val="74"/>
  </w:num>
  <w:num w:numId="67" w16cid:durableId="1290282794">
    <w:abstractNumId w:val="20"/>
  </w:num>
  <w:num w:numId="68" w16cid:durableId="192153048">
    <w:abstractNumId w:val="72"/>
  </w:num>
  <w:num w:numId="69" w16cid:durableId="1520661115">
    <w:abstractNumId w:val="29"/>
  </w:num>
  <w:num w:numId="70" w16cid:durableId="1836451273">
    <w:abstractNumId w:val="141"/>
  </w:num>
  <w:num w:numId="71" w16cid:durableId="903221556">
    <w:abstractNumId w:val="145"/>
  </w:num>
  <w:num w:numId="72" w16cid:durableId="1065878789">
    <w:abstractNumId w:val="8"/>
  </w:num>
  <w:num w:numId="73" w16cid:durableId="1081490235">
    <w:abstractNumId w:val="162"/>
  </w:num>
  <w:num w:numId="74" w16cid:durableId="1223904389">
    <w:abstractNumId w:val="136"/>
  </w:num>
  <w:num w:numId="75" w16cid:durableId="1696300963">
    <w:abstractNumId w:val="126"/>
  </w:num>
  <w:num w:numId="76" w16cid:durableId="3096816">
    <w:abstractNumId w:val="25"/>
  </w:num>
  <w:num w:numId="77" w16cid:durableId="607851365">
    <w:abstractNumId w:val="105"/>
  </w:num>
  <w:num w:numId="78" w16cid:durableId="113137524">
    <w:abstractNumId w:val="13"/>
  </w:num>
  <w:num w:numId="79" w16cid:durableId="848636991">
    <w:abstractNumId w:val="120"/>
  </w:num>
  <w:num w:numId="80" w16cid:durableId="1308512732">
    <w:abstractNumId w:val="135"/>
  </w:num>
  <w:num w:numId="81" w16cid:durableId="570166283">
    <w:abstractNumId w:val="81"/>
  </w:num>
  <w:num w:numId="82" w16cid:durableId="1396126861">
    <w:abstractNumId w:val="48"/>
  </w:num>
  <w:num w:numId="83" w16cid:durableId="602609207">
    <w:abstractNumId w:val="124"/>
  </w:num>
  <w:num w:numId="84" w16cid:durableId="2023896484">
    <w:abstractNumId w:val="50"/>
  </w:num>
  <w:num w:numId="85" w16cid:durableId="277421206">
    <w:abstractNumId w:val="146"/>
  </w:num>
  <w:num w:numId="86" w16cid:durableId="696271232">
    <w:abstractNumId w:val="30"/>
  </w:num>
  <w:num w:numId="87" w16cid:durableId="1052388286">
    <w:abstractNumId w:val="31"/>
  </w:num>
  <w:num w:numId="88" w16cid:durableId="2069306559">
    <w:abstractNumId w:val="12"/>
  </w:num>
  <w:num w:numId="89" w16cid:durableId="739256269">
    <w:abstractNumId w:val="45"/>
  </w:num>
  <w:num w:numId="90" w16cid:durableId="578100259">
    <w:abstractNumId w:val="128"/>
  </w:num>
  <w:num w:numId="91" w16cid:durableId="918831585">
    <w:abstractNumId w:val="108"/>
  </w:num>
  <w:num w:numId="92" w16cid:durableId="1973948351">
    <w:abstractNumId w:val="79"/>
  </w:num>
  <w:num w:numId="93" w16cid:durableId="864945505">
    <w:abstractNumId w:val="7"/>
  </w:num>
  <w:num w:numId="94" w16cid:durableId="395202467">
    <w:abstractNumId w:val="110"/>
  </w:num>
  <w:num w:numId="95" w16cid:durableId="335691802">
    <w:abstractNumId w:val="70"/>
  </w:num>
  <w:num w:numId="96" w16cid:durableId="760176228">
    <w:abstractNumId w:val="144"/>
  </w:num>
  <w:num w:numId="97" w16cid:durableId="1755980341">
    <w:abstractNumId w:val="73"/>
  </w:num>
  <w:num w:numId="98" w16cid:durableId="579676950">
    <w:abstractNumId w:val="154"/>
  </w:num>
  <w:num w:numId="99" w16cid:durableId="850607331">
    <w:abstractNumId w:val="100"/>
  </w:num>
  <w:num w:numId="100" w16cid:durableId="1074939100">
    <w:abstractNumId w:val="96"/>
  </w:num>
  <w:num w:numId="101" w16cid:durableId="1828671190">
    <w:abstractNumId w:val="9"/>
  </w:num>
  <w:num w:numId="102" w16cid:durableId="1448693866">
    <w:abstractNumId w:val="95"/>
  </w:num>
  <w:num w:numId="103" w16cid:durableId="603658468">
    <w:abstractNumId w:val="142"/>
  </w:num>
  <w:num w:numId="104" w16cid:durableId="646979158">
    <w:abstractNumId w:val="57"/>
  </w:num>
  <w:num w:numId="105" w16cid:durableId="2003198540">
    <w:abstractNumId w:val="152"/>
  </w:num>
  <w:num w:numId="106" w16cid:durableId="1521357468">
    <w:abstractNumId w:val="156"/>
  </w:num>
  <w:num w:numId="107" w16cid:durableId="1517773577">
    <w:abstractNumId w:val="171"/>
  </w:num>
  <w:num w:numId="108" w16cid:durableId="1535463322">
    <w:abstractNumId w:val="46"/>
  </w:num>
  <w:num w:numId="109" w16cid:durableId="1824469235">
    <w:abstractNumId w:val="42"/>
  </w:num>
  <w:num w:numId="110" w16cid:durableId="822350793">
    <w:abstractNumId w:val="88"/>
  </w:num>
  <w:num w:numId="111" w16cid:durableId="1116799142">
    <w:abstractNumId w:val="170"/>
  </w:num>
  <w:num w:numId="112" w16cid:durableId="1602715182">
    <w:abstractNumId w:val="3"/>
  </w:num>
  <w:num w:numId="113" w16cid:durableId="1023818966">
    <w:abstractNumId w:val="34"/>
  </w:num>
  <w:num w:numId="114" w16cid:durableId="800267451">
    <w:abstractNumId w:val="123"/>
  </w:num>
  <w:num w:numId="115" w16cid:durableId="1879973247">
    <w:abstractNumId w:val="27"/>
  </w:num>
  <w:num w:numId="116" w16cid:durableId="1409692289">
    <w:abstractNumId w:val="78"/>
  </w:num>
  <w:num w:numId="117" w16cid:durableId="998272978">
    <w:abstractNumId w:val="111"/>
  </w:num>
  <w:num w:numId="118" w16cid:durableId="707531982">
    <w:abstractNumId w:val="92"/>
  </w:num>
  <w:num w:numId="119" w16cid:durableId="1537111147">
    <w:abstractNumId w:val="166"/>
  </w:num>
  <w:num w:numId="120" w16cid:durableId="2097356091">
    <w:abstractNumId w:val="168"/>
  </w:num>
  <w:num w:numId="121" w16cid:durableId="99182715">
    <w:abstractNumId w:val="90"/>
  </w:num>
  <w:num w:numId="122" w16cid:durableId="463237368">
    <w:abstractNumId w:val="118"/>
  </w:num>
  <w:num w:numId="123" w16cid:durableId="519125974">
    <w:abstractNumId w:val="18"/>
  </w:num>
  <w:num w:numId="124" w16cid:durableId="1124353282">
    <w:abstractNumId w:val="109"/>
  </w:num>
  <w:num w:numId="125" w16cid:durableId="478420351">
    <w:abstractNumId w:val="60"/>
  </w:num>
  <w:num w:numId="126" w16cid:durableId="1516504684">
    <w:abstractNumId w:val="44"/>
  </w:num>
  <w:num w:numId="127" w16cid:durableId="461852964">
    <w:abstractNumId w:val="113"/>
  </w:num>
  <w:num w:numId="128" w16cid:durableId="697851162">
    <w:abstractNumId w:val="40"/>
  </w:num>
  <w:num w:numId="129" w16cid:durableId="98598827">
    <w:abstractNumId w:val="32"/>
  </w:num>
  <w:num w:numId="130" w16cid:durableId="190145722">
    <w:abstractNumId w:val="43"/>
  </w:num>
  <w:num w:numId="131" w16cid:durableId="1889032692">
    <w:abstractNumId w:val="75"/>
  </w:num>
  <w:num w:numId="132" w16cid:durableId="675348737">
    <w:abstractNumId w:val="149"/>
  </w:num>
  <w:num w:numId="133" w16cid:durableId="849566471">
    <w:abstractNumId w:val="94"/>
  </w:num>
  <w:num w:numId="134" w16cid:durableId="1753236097">
    <w:abstractNumId w:val="167"/>
  </w:num>
  <w:num w:numId="135" w16cid:durableId="373963810">
    <w:abstractNumId w:val="89"/>
  </w:num>
  <w:num w:numId="136" w16cid:durableId="477263183">
    <w:abstractNumId w:val="14"/>
  </w:num>
  <w:num w:numId="137" w16cid:durableId="723605258">
    <w:abstractNumId w:val="66"/>
  </w:num>
  <w:num w:numId="138" w16cid:durableId="1472137272">
    <w:abstractNumId w:val="139"/>
  </w:num>
  <w:num w:numId="139" w16cid:durableId="1910991473">
    <w:abstractNumId w:val="64"/>
  </w:num>
  <w:num w:numId="140" w16cid:durableId="1116485633">
    <w:abstractNumId w:val="99"/>
  </w:num>
  <w:num w:numId="141" w16cid:durableId="996690365">
    <w:abstractNumId w:val="140"/>
  </w:num>
  <w:num w:numId="142" w16cid:durableId="334461393">
    <w:abstractNumId w:val="150"/>
  </w:num>
  <w:num w:numId="143" w16cid:durableId="635725375">
    <w:abstractNumId w:val="69"/>
  </w:num>
  <w:num w:numId="144" w16cid:durableId="1450276596">
    <w:abstractNumId w:val="52"/>
  </w:num>
  <w:num w:numId="145" w16cid:durableId="766539448">
    <w:abstractNumId w:val="107"/>
  </w:num>
  <w:num w:numId="146" w16cid:durableId="926112461">
    <w:abstractNumId w:val="53"/>
  </w:num>
  <w:num w:numId="147" w16cid:durableId="996571054">
    <w:abstractNumId w:val="35"/>
  </w:num>
  <w:num w:numId="148" w16cid:durableId="368184758">
    <w:abstractNumId w:val="125"/>
  </w:num>
  <w:num w:numId="149" w16cid:durableId="573510229">
    <w:abstractNumId w:val="157"/>
  </w:num>
  <w:num w:numId="150" w16cid:durableId="2078163399">
    <w:abstractNumId w:val="16"/>
  </w:num>
  <w:num w:numId="151" w16cid:durableId="869074429">
    <w:abstractNumId w:val="122"/>
  </w:num>
  <w:num w:numId="152" w16cid:durableId="1872717213">
    <w:abstractNumId w:val="161"/>
  </w:num>
  <w:num w:numId="153" w16cid:durableId="329260150">
    <w:abstractNumId w:val="147"/>
  </w:num>
  <w:num w:numId="154" w16cid:durableId="119960600">
    <w:abstractNumId w:val="56"/>
  </w:num>
  <w:num w:numId="155" w16cid:durableId="516820426">
    <w:abstractNumId w:val="101"/>
  </w:num>
  <w:num w:numId="156" w16cid:durableId="1037007697">
    <w:abstractNumId w:val="98"/>
  </w:num>
  <w:num w:numId="157" w16cid:durableId="343635222">
    <w:abstractNumId w:val="11"/>
  </w:num>
  <w:num w:numId="158" w16cid:durableId="2036954847">
    <w:abstractNumId w:val="17"/>
  </w:num>
  <w:num w:numId="159" w16cid:durableId="1992245627">
    <w:abstractNumId w:val="37"/>
  </w:num>
  <w:num w:numId="160" w16cid:durableId="1799102225">
    <w:abstractNumId w:val="114"/>
  </w:num>
  <w:num w:numId="161" w16cid:durableId="518541803">
    <w:abstractNumId w:val="119"/>
  </w:num>
  <w:num w:numId="162" w16cid:durableId="352920891">
    <w:abstractNumId w:val="165"/>
  </w:num>
  <w:num w:numId="163" w16cid:durableId="1406492693">
    <w:abstractNumId w:val="85"/>
  </w:num>
  <w:num w:numId="164" w16cid:durableId="1933539189">
    <w:abstractNumId w:val="61"/>
  </w:num>
  <w:num w:numId="165" w16cid:durableId="921992206">
    <w:abstractNumId w:val="10"/>
  </w:num>
  <w:num w:numId="166" w16cid:durableId="164176443">
    <w:abstractNumId w:val="87"/>
  </w:num>
  <w:num w:numId="167" w16cid:durableId="463617142">
    <w:abstractNumId w:val="117"/>
    <w:lvlOverride w:ilvl="0">
      <w:startOverride w:val="1"/>
    </w:lvlOverride>
    <w:lvlOverride w:ilvl="1"/>
    <w:lvlOverride w:ilvl="2"/>
    <w:lvlOverride w:ilvl="3"/>
    <w:lvlOverride w:ilvl="4"/>
    <w:lvlOverride w:ilvl="5"/>
    <w:lvlOverride w:ilvl="6"/>
    <w:lvlOverride w:ilvl="7"/>
    <w:lvlOverride w:ilvl="8"/>
  </w:num>
  <w:num w:numId="168" w16cid:durableId="1167936349">
    <w:abstractNumId w:val="0"/>
    <w:lvlOverride w:ilvl="0">
      <w:startOverride w:val="1"/>
    </w:lvlOverride>
    <w:lvlOverride w:ilvl="1"/>
    <w:lvlOverride w:ilvl="2"/>
    <w:lvlOverride w:ilvl="3"/>
    <w:lvlOverride w:ilvl="4"/>
    <w:lvlOverride w:ilvl="5"/>
    <w:lvlOverride w:ilvl="6"/>
    <w:lvlOverride w:ilvl="7"/>
    <w:lvlOverride w:ilvl="8"/>
  </w:num>
  <w:num w:numId="169" w16cid:durableId="252128137">
    <w:abstractNumId w:val="47"/>
    <w:lvlOverride w:ilvl="0">
      <w:startOverride w:val="1"/>
    </w:lvlOverride>
    <w:lvlOverride w:ilvl="1"/>
    <w:lvlOverride w:ilvl="2"/>
    <w:lvlOverride w:ilvl="3"/>
    <w:lvlOverride w:ilvl="4"/>
    <w:lvlOverride w:ilvl="5"/>
    <w:lvlOverride w:ilvl="6"/>
    <w:lvlOverride w:ilvl="7"/>
    <w:lvlOverride w:ilvl="8"/>
  </w:num>
  <w:num w:numId="170" w16cid:durableId="613093516">
    <w:abstractNumId w:val="65"/>
  </w:num>
  <w:num w:numId="171" w16cid:durableId="1876431063">
    <w:abstractNumId w:val="63"/>
  </w:num>
  <w:num w:numId="172" w16cid:durableId="13837949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51"/>
    <w:rsid w:val="00001ED8"/>
    <w:rsid w:val="0000233C"/>
    <w:rsid w:val="000036F9"/>
    <w:rsid w:val="00006C6C"/>
    <w:rsid w:val="00024716"/>
    <w:rsid w:val="00030DF9"/>
    <w:rsid w:val="000405B1"/>
    <w:rsid w:val="00044E8A"/>
    <w:rsid w:val="000546E3"/>
    <w:rsid w:val="00057E2F"/>
    <w:rsid w:val="00064BCC"/>
    <w:rsid w:val="000664AF"/>
    <w:rsid w:val="00073F69"/>
    <w:rsid w:val="000851B7"/>
    <w:rsid w:val="00092EF5"/>
    <w:rsid w:val="000941FB"/>
    <w:rsid w:val="00096CF3"/>
    <w:rsid w:val="000A2BC1"/>
    <w:rsid w:val="000B2EE4"/>
    <w:rsid w:val="000B4C65"/>
    <w:rsid w:val="000B76A3"/>
    <w:rsid w:val="000F21D7"/>
    <w:rsid w:val="000F21FA"/>
    <w:rsid w:val="001005D6"/>
    <w:rsid w:val="00100800"/>
    <w:rsid w:val="001030DB"/>
    <w:rsid w:val="001100EE"/>
    <w:rsid w:val="001123E6"/>
    <w:rsid w:val="00123077"/>
    <w:rsid w:val="001317DC"/>
    <w:rsid w:val="00132F80"/>
    <w:rsid w:val="00137ECF"/>
    <w:rsid w:val="001429A4"/>
    <w:rsid w:val="001565F9"/>
    <w:rsid w:val="00156791"/>
    <w:rsid w:val="00163392"/>
    <w:rsid w:val="00163A1C"/>
    <w:rsid w:val="00167052"/>
    <w:rsid w:val="001704AA"/>
    <w:rsid w:val="001722F7"/>
    <w:rsid w:val="00182E49"/>
    <w:rsid w:val="00192C46"/>
    <w:rsid w:val="001A246D"/>
    <w:rsid w:val="001A7EAA"/>
    <w:rsid w:val="001B1A0F"/>
    <w:rsid w:val="001B3874"/>
    <w:rsid w:val="001C3813"/>
    <w:rsid w:val="001C458F"/>
    <w:rsid w:val="001C4C0F"/>
    <w:rsid w:val="001D4CFB"/>
    <w:rsid w:val="001E02BF"/>
    <w:rsid w:val="001E0A63"/>
    <w:rsid w:val="001E1F95"/>
    <w:rsid w:val="001F3C8F"/>
    <w:rsid w:val="001F6EF7"/>
    <w:rsid w:val="002071E0"/>
    <w:rsid w:val="0021030E"/>
    <w:rsid w:val="00210E54"/>
    <w:rsid w:val="0021326E"/>
    <w:rsid w:val="002352C9"/>
    <w:rsid w:val="002438C4"/>
    <w:rsid w:val="00244674"/>
    <w:rsid w:val="00247695"/>
    <w:rsid w:val="00250CBA"/>
    <w:rsid w:val="00253565"/>
    <w:rsid w:val="002666C3"/>
    <w:rsid w:val="0026727C"/>
    <w:rsid w:val="00267C77"/>
    <w:rsid w:val="00282515"/>
    <w:rsid w:val="00294A27"/>
    <w:rsid w:val="002A1D67"/>
    <w:rsid w:val="002A28B1"/>
    <w:rsid w:val="002B173A"/>
    <w:rsid w:val="002B5096"/>
    <w:rsid w:val="002C197A"/>
    <w:rsid w:val="002D7720"/>
    <w:rsid w:val="002E1F5C"/>
    <w:rsid w:val="002E2740"/>
    <w:rsid w:val="002E6D9A"/>
    <w:rsid w:val="002F6274"/>
    <w:rsid w:val="00302F4E"/>
    <w:rsid w:val="0030369B"/>
    <w:rsid w:val="00314CE2"/>
    <w:rsid w:val="00316C06"/>
    <w:rsid w:val="0032115F"/>
    <w:rsid w:val="00322896"/>
    <w:rsid w:val="00322AC8"/>
    <w:rsid w:val="003342FA"/>
    <w:rsid w:val="00342AE3"/>
    <w:rsid w:val="00345C26"/>
    <w:rsid w:val="00346888"/>
    <w:rsid w:val="00351ABD"/>
    <w:rsid w:val="00357BED"/>
    <w:rsid w:val="00360CCE"/>
    <w:rsid w:val="00362719"/>
    <w:rsid w:val="00363061"/>
    <w:rsid w:val="00375CC0"/>
    <w:rsid w:val="00377DAF"/>
    <w:rsid w:val="00394D69"/>
    <w:rsid w:val="003979B7"/>
    <w:rsid w:val="003A4970"/>
    <w:rsid w:val="003A4BFB"/>
    <w:rsid w:val="003D1721"/>
    <w:rsid w:val="003D7056"/>
    <w:rsid w:val="003F7FA5"/>
    <w:rsid w:val="00404EEE"/>
    <w:rsid w:val="00407D4D"/>
    <w:rsid w:val="00407DF5"/>
    <w:rsid w:val="00413A13"/>
    <w:rsid w:val="00413FAD"/>
    <w:rsid w:val="004267E1"/>
    <w:rsid w:val="00429C61"/>
    <w:rsid w:val="00436794"/>
    <w:rsid w:val="004525A9"/>
    <w:rsid w:val="004600DA"/>
    <w:rsid w:val="004610FE"/>
    <w:rsid w:val="00462034"/>
    <w:rsid w:val="004671CB"/>
    <w:rsid w:val="00467C7E"/>
    <w:rsid w:val="00471D3A"/>
    <w:rsid w:val="00475672"/>
    <w:rsid w:val="004776F5"/>
    <w:rsid w:val="00481D71"/>
    <w:rsid w:val="00486919"/>
    <w:rsid w:val="0049008C"/>
    <w:rsid w:val="00494C51"/>
    <w:rsid w:val="004A5AF4"/>
    <w:rsid w:val="004B67D5"/>
    <w:rsid w:val="004C6AE7"/>
    <w:rsid w:val="004C7D53"/>
    <w:rsid w:val="004D4B79"/>
    <w:rsid w:val="004E2484"/>
    <w:rsid w:val="004F50E3"/>
    <w:rsid w:val="004F561B"/>
    <w:rsid w:val="00502BA4"/>
    <w:rsid w:val="0051132E"/>
    <w:rsid w:val="005113FC"/>
    <w:rsid w:val="00515CAF"/>
    <w:rsid w:val="00520D46"/>
    <w:rsid w:val="00522EF5"/>
    <w:rsid w:val="005265F6"/>
    <w:rsid w:val="00544B0D"/>
    <w:rsid w:val="00545BC1"/>
    <w:rsid w:val="00553F2A"/>
    <w:rsid w:val="0055432D"/>
    <w:rsid w:val="00554EB8"/>
    <w:rsid w:val="005569F1"/>
    <w:rsid w:val="00573D4E"/>
    <w:rsid w:val="005768E2"/>
    <w:rsid w:val="00576CDB"/>
    <w:rsid w:val="00582989"/>
    <w:rsid w:val="005843F7"/>
    <w:rsid w:val="005860B4"/>
    <w:rsid w:val="005A582F"/>
    <w:rsid w:val="005A6CAA"/>
    <w:rsid w:val="005B218C"/>
    <w:rsid w:val="005C5910"/>
    <w:rsid w:val="005D46C2"/>
    <w:rsid w:val="005D4B75"/>
    <w:rsid w:val="005E1781"/>
    <w:rsid w:val="005E6C3B"/>
    <w:rsid w:val="005F05C3"/>
    <w:rsid w:val="005F098D"/>
    <w:rsid w:val="005F3C55"/>
    <w:rsid w:val="0061200F"/>
    <w:rsid w:val="006120EC"/>
    <w:rsid w:val="006121A9"/>
    <w:rsid w:val="00620EA3"/>
    <w:rsid w:val="00634214"/>
    <w:rsid w:val="0063675F"/>
    <w:rsid w:val="006418AB"/>
    <w:rsid w:val="006418C9"/>
    <w:rsid w:val="00645160"/>
    <w:rsid w:val="00645A4B"/>
    <w:rsid w:val="006511D6"/>
    <w:rsid w:val="00652CAD"/>
    <w:rsid w:val="00654791"/>
    <w:rsid w:val="00654D3C"/>
    <w:rsid w:val="006551FA"/>
    <w:rsid w:val="00656121"/>
    <w:rsid w:val="00660C07"/>
    <w:rsid w:val="00662003"/>
    <w:rsid w:val="00667D7B"/>
    <w:rsid w:val="00677400"/>
    <w:rsid w:val="00680F0E"/>
    <w:rsid w:val="0068285E"/>
    <w:rsid w:val="00682D96"/>
    <w:rsid w:val="00683504"/>
    <w:rsid w:val="00691963"/>
    <w:rsid w:val="00693E62"/>
    <w:rsid w:val="006953DB"/>
    <w:rsid w:val="006A2803"/>
    <w:rsid w:val="006A6160"/>
    <w:rsid w:val="006A7381"/>
    <w:rsid w:val="006B11E5"/>
    <w:rsid w:val="006B52C6"/>
    <w:rsid w:val="006D205F"/>
    <w:rsid w:val="006D443D"/>
    <w:rsid w:val="006E1D94"/>
    <w:rsid w:val="006F39B8"/>
    <w:rsid w:val="006F596C"/>
    <w:rsid w:val="0070182D"/>
    <w:rsid w:val="00701E06"/>
    <w:rsid w:val="007034DF"/>
    <w:rsid w:val="00707F79"/>
    <w:rsid w:val="007139E3"/>
    <w:rsid w:val="00716D8D"/>
    <w:rsid w:val="0072343D"/>
    <w:rsid w:val="00751EDC"/>
    <w:rsid w:val="00762A4A"/>
    <w:rsid w:val="007722EF"/>
    <w:rsid w:val="00772A75"/>
    <w:rsid w:val="00781105"/>
    <w:rsid w:val="0078428A"/>
    <w:rsid w:val="007953C0"/>
    <w:rsid w:val="00795BBD"/>
    <w:rsid w:val="007A32B0"/>
    <w:rsid w:val="007B01B5"/>
    <w:rsid w:val="007B172A"/>
    <w:rsid w:val="007B6710"/>
    <w:rsid w:val="007C3DD7"/>
    <w:rsid w:val="007C4BD2"/>
    <w:rsid w:val="007C5995"/>
    <w:rsid w:val="007C7D6C"/>
    <w:rsid w:val="007D3542"/>
    <w:rsid w:val="007D5E91"/>
    <w:rsid w:val="007F0C89"/>
    <w:rsid w:val="007F5083"/>
    <w:rsid w:val="008162DB"/>
    <w:rsid w:val="00817F2B"/>
    <w:rsid w:val="0082179B"/>
    <w:rsid w:val="00823DA5"/>
    <w:rsid w:val="00834BAD"/>
    <w:rsid w:val="008375EB"/>
    <w:rsid w:val="008508EA"/>
    <w:rsid w:val="00851671"/>
    <w:rsid w:val="00857F9D"/>
    <w:rsid w:val="00863ED2"/>
    <w:rsid w:val="00871B81"/>
    <w:rsid w:val="00876D7C"/>
    <w:rsid w:val="00880C68"/>
    <w:rsid w:val="00885B2C"/>
    <w:rsid w:val="00894914"/>
    <w:rsid w:val="008A27AC"/>
    <w:rsid w:val="008A4893"/>
    <w:rsid w:val="008D4E2C"/>
    <w:rsid w:val="008D7C70"/>
    <w:rsid w:val="008E6DE8"/>
    <w:rsid w:val="008F0FC0"/>
    <w:rsid w:val="009025C7"/>
    <w:rsid w:val="009074BA"/>
    <w:rsid w:val="00907977"/>
    <w:rsid w:val="00910971"/>
    <w:rsid w:val="00916E80"/>
    <w:rsid w:val="00920381"/>
    <w:rsid w:val="00928FFE"/>
    <w:rsid w:val="009304D2"/>
    <w:rsid w:val="00933EEF"/>
    <w:rsid w:val="00934B6E"/>
    <w:rsid w:val="00942815"/>
    <w:rsid w:val="0095045A"/>
    <w:rsid w:val="00965DB8"/>
    <w:rsid w:val="0097185A"/>
    <w:rsid w:val="0098038A"/>
    <w:rsid w:val="00981D21"/>
    <w:rsid w:val="00984A4A"/>
    <w:rsid w:val="00987D01"/>
    <w:rsid w:val="009A3541"/>
    <w:rsid w:val="009B0230"/>
    <w:rsid w:val="009B6FD1"/>
    <w:rsid w:val="009C08F6"/>
    <w:rsid w:val="009C161D"/>
    <w:rsid w:val="009D2510"/>
    <w:rsid w:val="009F02BD"/>
    <w:rsid w:val="009F152C"/>
    <w:rsid w:val="00A02D22"/>
    <w:rsid w:val="00A05199"/>
    <w:rsid w:val="00A17E9F"/>
    <w:rsid w:val="00A23B10"/>
    <w:rsid w:val="00A31D3C"/>
    <w:rsid w:val="00A32E6A"/>
    <w:rsid w:val="00A475A6"/>
    <w:rsid w:val="00A52CCF"/>
    <w:rsid w:val="00A54341"/>
    <w:rsid w:val="00A6187D"/>
    <w:rsid w:val="00A63C2F"/>
    <w:rsid w:val="00A71C2B"/>
    <w:rsid w:val="00A76AFB"/>
    <w:rsid w:val="00A76C5B"/>
    <w:rsid w:val="00A81703"/>
    <w:rsid w:val="00A86D52"/>
    <w:rsid w:val="00A90FB6"/>
    <w:rsid w:val="00A931AB"/>
    <w:rsid w:val="00A9489B"/>
    <w:rsid w:val="00A96FD7"/>
    <w:rsid w:val="00AB5E31"/>
    <w:rsid w:val="00AB6F20"/>
    <w:rsid w:val="00AB79A1"/>
    <w:rsid w:val="00AC0E72"/>
    <w:rsid w:val="00AD4FE8"/>
    <w:rsid w:val="00AE00EC"/>
    <w:rsid w:val="00AE4793"/>
    <w:rsid w:val="00AE6356"/>
    <w:rsid w:val="00AF1211"/>
    <w:rsid w:val="00AF19B6"/>
    <w:rsid w:val="00AF381E"/>
    <w:rsid w:val="00AF612D"/>
    <w:rsid w:val="00B0329A"/>
    <w:rsid w:val="00B17C75"/>
    <w:rsid w:val="00B27D4C"/>
    <w:rsid w:val="00B31CDE"/>
    <w:rsid w:val="00B32368"/>
    <w:rsid w:val="00B326B5"/>
    <w:rsid w:val="00B32710"/>
    <w:rsid w:val="00B36A82"/>
    <w:rsid w:val="00B44C23"/>
    <w:rsid w:val="00B47297"/>
    <w:rsid w:val="00B51F01"/>
    <w:rsid w:val="00B54F85"/>
    <w:rsid w:val="00B61818"/>
    <w:rsid w:val="00B63502"/>
    <w:rsid w:val="00B720DB"/>
    <w:rsid w:val="00B740DB"/>
    <w:rsid w:val="00B761CE"/>
    <w:rsid w:val="00B80DBB"/>
    <w:rsid w:val="00B82683"/>
    <w:rsid w:val="00BA2C2B"/>
    <w:rsid w:val="00BA4737"/>
    <w:rsid w:val="00BC4C79"/>
    <w:rsid w:val="00BC5C9A"/>
    <w:rsid w:val="00BD5CEE"/>
    <w:rsid w:val="00BE5AB1"/>
    <w:rsid w:val="00BF49F5"/>
    <w:rsid w:val="00BF6764"/>
    <w:rsid w:val="00C06B5D"/>
    <w:rsid w:val="00C1020A"/>
    <w:rsid w:val="00C12F30"/>
    <w:rsid w:val="00C371D5"/>
    <w:rsid w:val="00C54957"/>
    <w:rsid w:val="00C57BAF"/>
    <w:rsid w:val="00C721FA"/>
    <w:rsid w:val="00C72837"/>
    <w:rsid w:val="00C73BB9"/>
    <w:rsid w:val="00C83FFC"/>
    <w:rsid w:val="00CA2E86"/>
    <w:rsid w:val="00CA42F1"/>
    <w:rsid w:val="00CA52CA"/>
    <w:rsid w:val="00CB7555"/>
    <w:rsid w:val="00CC679A"/>
    <w:rsid w:val="00CD3337"/>
    <w:rsid w:val="00CE4AFD"/>
    <w:rsid w:val="00CF6569"/>
    <w:rsid w:val="00D03C2A"/>
    <w:rsid w:val="00D065BD"/>
    <w:rsid w:val="00D109A4"/>
    <w:rsid w:val="00D1240A"/>
    <w:rsid w:val="00D149A4"/>
    <w:rsid w:val="00D24C19"/>
    <w:rsid w:val="00D260DC"/>
    <w:rsid w:val="00D2619F"/>
    <w:rsid w:val="00D26BCE"/>
    <w:rsid w:val="00D27997"/>
    <w:rsid w:val="00D30848"/>
    <w:rsid w:val="00D34508"/>
    <w:rsid w:val="00D37E3E"/>
    <w:rsid w:val="00D46355"/>
    <w:rsid w:val="00D53F73"/>
    <w:rsid w:val="00D749C1"/>
    <w:rsid w:val="00D8037A"/>
    <w:rsid w:val="00D83FED"/>
    <w:rsid w:val="00DB0E7B"/>
    <w:rsid w:val="00DD6548"/>
    <w:rsid w:val="00DE7D16"/>
    <w:rsid w:val="00DF03C1"/>
    <w:rsid w:val="00DF17E7"/>
    <w:rsid w:val="00DF4EDC"/>
    <w:rsid w:val="00DF6034"/>
    <w:rsid w:val="00E00156"/>
    <w:rsid w:val="00E028F1"/>
    <w:rsid w:val="00E150D1"/>
    <w:rsid w:val="00E16036"/>
    <w:rsid w:val="00E222BF"/>
    <w:rsid w:val="00E41F4A"/>
    <w:rsid w:val="00E51C27"/>
    <w:rsid w:val="00E51DB0"/>
    <w:rsid w:val="00E6295C"/>
    <w:rsid w:val="00E6597D"/>
    <w:rsid w:val="00E664F3"/>
    <w:rsid w:val="00E6666B"/>
    <w:rsid w:val="00E851A9"/>
    <w:rsid w:val="00E85860"/>
    <w:rsid w:val="00E91249"/>
    <w:rsid w:val="00E96843"/>
    <w:rsid w:val="00EA518A"/>
    <w:rsid w:val="00EC0B71"/>
    <w:rsid w:val="00EC17E2"/>
    <w:rsid w:val="00EF007E"/>
    <w:rsid w:val="00F046FF"/>
    <w:rsid w:val="00F34803"/>
    <w:rsid w:val="00F437A4"/>
    <w:rsid w:val="00F54BED"/>
    <w:rsid w:val="00F57552"/>
    <w:rsid w:val="00F606B9"/>
    <w:rsid w:val="00F646EC"/>
    <w:rsid w:val="00F64E3A"/>
    <w:rsid w:val="00F7660F"/>
    <w:rsid w:val="00F91ED5"/>
    <w:rsid w:val="00FA2453"/>
    <w:rsid w:val="00FA2F3D"/>
    <w:rsid w:val="00FA7691"/>
    <w:rsid w:val="00FB122E"/>
    <w:rsid w:val="00FC18B0"/>
    <w:rsid w:val="00FC19FB"/>
    <w:rsid w:val="00FC3601"/>
    <w:rsid w:val="00FD14D9"/>
    <w:rsid w:val="00FD2D7C"/>
    <w:rsid w:val="00FD4943"/>
    <w:rsid w:val="00FE5355"/>
    <w:rsid w:val="00FF49EB"/>
    <w:rsid w:val="00FF5CF3"/>
    <w:rsid w:val="01B5383B"/>
    <w:rsid w:val="02B9EDEB"/>
    <w:rsid w:val="0455BE4C"/>
    <w:rsid w:val="045C2E59"/>
    <w:rsid w:val="04CC550A"/>
    <w:rsid w:val="05242BE0"/>
    <w:rsid w:val="0606C593"/>
    <w:rsid w:val="07B7B45C"/>
    <w:rsid w:val="0B6FDB58"/>
    <w:rsid w:val="0BA985F7"/>
    <w:rsid w:val="0C30CFC3"/>
    <w:rsid w:val="0CD70CC9"/>
    <w:rsid w:val="0D2CCB39"/>
    <w:rsid w:val="0DAD2D62"/>
    <w:rsid w:val="0E6AE1F0"/>
    <w:rsid w:val="0ED85067"/>
    <w:rsid w:val="119D49E1"/>
    <w:rsid w:val="127AE7A1"/>
    <w:rsid w:val="12A5B1B2"/>
    <w:rsid w:val="12CE4B62"/>
    <w:rsid w:val="12E77911"/>
    <w:rsid w:val="13AE11DD"/>
    <w:rsid w:val="157BA51D"/>
    <w:rsid w:val="1641A469"/>
    <w:rsid w:val="16B05E25"/>
    <w:rsid w:val="16E0C21E"/>
    <w:rsid w:val="17571643"/>
    <w:rsid w:val="183F5A40"/>
    <w:rsid w:val="188D38C9"/>
    <w:rsid w:val="190A22C7"/>
    <w:rsid w:val="19136692"/>
    <w:rsid w:val="1A255617"/>
    <w:rsid w:val="1A65AA9A"/>
    <w:rsid w:val="1DEB1744"/>
    <w:rsid w:val="200CD724"/>
    <w:rsid w:val="208C7627"/>
    <w:rsid w:val="218B4EDE"/>
    <w:rsid w:val="218C0DA1"/>
    <w:rsid w:val="21D2D4C3"/>
    <w:rsid w:val="220F8100"/>
    <w:rsid w:val="23CE9224"/>
    <w:rsid w:val="248CCB1D"/>
    <w:rsid w:val="25B8B169"/>
    <w:rsid w:val="27D349D1"/>
    <w:rsid w:val="28057280"/>
    <w:rsid w:val="288F1F42"/>
    <w:rsid w:val="2BF3C8BB"/>
    <w:rsid w:val="2BF43492"/>
    <w:rsid w:val="2CB188F4"/>
    <w:rsid w:val="2E294DC8"/>
    <w:rsid w:val="2E45B283"/>
    <w:rsid w:val="2F10C2BB"/>
    <w:rsid w:val="3056169F"/>
    <w:rsid w:val="3104110C"/>
    <w:rsid w:val="3591EC7D"/>
    <w:rsid w:val="37646D53"/>
    <w:rsid w:val="37696581"/>
    <w:rsid w:val="37AFB8B4"/>
    <w:rsid w:val="37F6A1CB"/>
    <w:rsid w:val="387AE273"/>
    <w:rsid w:val="39003DB4"/>
    <w:rsid w:val="3947E10C"/>
    <w:rsid w:val="3CCE7971"/>
    <w:rsid w:val="3EA359C5"/>
    <w:rsid w:val="3ECF9A45"/>
    <w:rsid w:val="3EE375CF"/>
    <w:rsid w:val="3EF87040"/>
    <w:rsid w:val="3F1A44C6"/>
    <w:rsid w:val="3FA9E7A0"/>
    <w:rsid w:val="3FCDD05A"/>
    <w:rsid w:val="3FF50835"/>
    <w:rsid w:val="40B972F6"/>
    <w:rsid w:val="40EE2BC9"/>
    <w:rsid w:val="40F2273C"/>
    <w:rsid w:val="40F71F6A"/>
    <w:rsid w:val="410094F4"/>
    <w:rsid w:val="41D845EE"/>
    <w:rsid w:val="43395472"/>
    <w:rsid w:val="43CE1CBD"/>
    <w:rsid w:val="442C57B4"/>
    <w:rsid w:val="44BBFC76"/>
    <w:rsid w:val="4518ECD2"/>
    <w:rsid w:val="457B2DC4"/>
    <w:rsid w:val="4687D743"/>
    <w:rsid w:val="46C84E74"/>
    <w:rsid w:val="47AD1EA8"/>
    <w:rsid w:val="48DD5329"/>
    <w:rsid w:val="498A26EF"/>
    <w:rsid w:val="4A09651E"/>
    <w:rsid w:val="4A63E4D0"/>
    <w:rsid w:val="4AA73B49"/>
    <w:rsid w:val="4AF05D55"/>
    <w:rsid w:val="4B096527"/>
    <w:rsid w:val="4C7F2D0F"/>
    <w:rsid w:val="4D7B6FD2"/>
    <w:rsid w:val="4DB8C702"/>
    <w:rsid w:val="4EA6A6BB"/>
    <w:rsid w:val="50156BAC"/>
    <w:rsid w:val="505409CE"/>
    <w:rsid w:val="52957046"/>
    <w:rsid w:val="5447D94E"/>
    <w:rsid w:val="54B0FE57"/>
    <w:rsid w:val="5533AEBB"/>
    <w:rsid w:val="5878563D"/>
    <w:rsid w:val="589412B5"/>
    <w:rsid w:val="58FD83F5"/>
    <w:rsid w:val="5B25CB1D"/>
    <w:rsid w:val="5BCDF583"/>
    <w:rsid w:val="5C07D7BE"/>
    <w:rsid w:val="5C167F6D"/>
    <w:rsid w:val="5DF51E66"/>
    <w:rsid w:val="5DF82428"/>
    <w:rsid w:val="5EC168A4"/>
    <w:rsid w:val="5F15DD4C"/>
    <w:rsid w:val="5F429FAE"/>
    <w:rsid w:val="5F5A2406"/>
    <w:rsid w:val="5FD92238"/>
    <w:rsid w:val="6006E991"/>
    <w:rsid w:val="6137DC54"/>
    <w:rsid w:val="625C79E4"/>
    <w:rsid w:val="64537982"/>
    <w:rsid w:val="64DB4811"/>
    <w:rsid w:val="64ED7B99"/>
    <w:rsid w:val="65EB2258"/>
    <w:rsid w:val="669698EE"/>
    <w:rsid w:val="676E4137"/>
    <w:rsid w:val="683E4D58"/>
    <w:rsid w:val="685979EC"/>
    <w:rsid w:val="688EED29"/>
    <w:rsid w:val="68E3AC35"/>
    <w:rsid w:val="69DF9D9E"/>
    <w:rsid w:val="69F43B94"/>
    <w:rsid w:val="6A77E0BC"/>
    <w:rsid w:val="6B6F24EC"/>
    <w:rsid w:val="6CF5BE67"/>
    <w:rsid w:val="6D25E317"/>
    <w:rsid w:val="6FC73BAF"/>
    <w:rsid w:val="70D798C4"/>
    <w:rsid w:val="72A42DB4"/>
    <w:rsid w:val="72C02FD7"/>
    <w:rsid w:val="730AA60D"/>
    <w:rsid w:val="7373B5A1"/>
    <w:rsid w:val="753A8B49"/>
    <w:rsid w:val="755B853F"/>
    <w:rsid w:val="76C10CA5"/>
    <w:rsid w:val="79B81D32"/>
    <w:rsid w:val="7AB46113"/>
    <w:rsid w:val="7AC4CBC0"/>
    <w:rsid w:val="7B62C048"/>
    <w:rsid w:val="7CF12738"/>
    <w:rsid w:val="7D1D97DA"/>
    <w:rsid w:val="7D71F5A1"/>
    <w:rsid w:val="7DCD92CE"/>
    <w:rsid w:val="7DF0EF8C"/>
    <w:rsid w:val="7E8CF799"/>
    <w:rsid w:val="7EB9683B"/>
    <w:rsid w:val="7EC28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C8480"/>
  <w15:chartTrackingRefBased/>
  <w15:docId w15:val="{77F12387-AE2A-4563-BE72-19C0BE39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B"/>
  </w:style>
  <w:style w:type="paragraph" w:styleId="Heading1">
    <w:name w:val="heading 1"/>
    <w:basedOn w:val="Normal"/>
    <w:next w:val="Normal"/>
    <w:link w:val="Heading1Char"/>
    <w:uiPriority w:val="9"/>
    <w:qFormat/>
    <w:rsid w:val="007D3542"/>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542"/>
    <w:pPr>
      <w:keepNext/>
      <w:keepLines/>
      <w:spacing w:before="40" w:after="0"/>
      <w:outlineLvl w:val="1"/>
    </w:pPr>
    <w:rPr>
      <w:rFonts w:ascii="Century Gothic" w:eastAsiaTheme="majorEastAsia" w:hAnsi="Century Gothic"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7D3542"/>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4C51"/>
    <w:pPr>
      <w:spacing w:after="0" w:line="240" w:lineRule="auto"/>
    </w:pPr>
    <w:rPr>
      <w:rFonts w:eastAsiaTheme="minorEastAsia"/>
    </w:rPr>
  </w:style>
  <w:style w:type="character" w:customStyle="1" w:styleId="NoSpacingChar">
    <w:name w:val="No Spacing Char"/>
    <w:basedOn w:val="DefaultParagraphFont"/>
    <w:link w:val="NoSpacing"/>
    <w:uiPriority w:val="1"/>
    <w:rsid w:val="00494C51"/>
    <w:rPr>
      <w:rFonts w:eastAsiaTheme="minorEastAsia"/>
    </w:rPr>
  </w:style>
  <w:style w:type="character" w:customStyle="1" w:styleId="Heading1Char">
    <w:name w:val="Heading 1 Char"/>
    <w:basedOn w:val="DefaultParagraphFont"/>
    <w:link w:val="Heading1"/>
    <w:uiPriority w:val="9"/>
    <w:rsid w:val="007D3542"/>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AF19B6"/>
    <w:pPr>
      <w:outlineLvl w:val="9"/>
    </w:pPr>
  </w:style>
  <w:style w:type="paragraph" w:styleId="TOC1">
    <w:name w:val="toc 1"/>
    <w:basedOn w:val="Normal"/>
    <w:next w:val="Normal"/>
    <w:autoRedefine/>
    <w:uiPriority w:val="39"/>
    <w:unhideWhenUsed/>
    <w:rsid w:val="00AF19B6"/>
    <w:pPr>
      <w:spacing w:after="100"/>
    </w:pPr>
  </w:style>
  <w:style w:type="character" w:styleId="Hyperlink">
    <w:name w:val="Hyperlink"/>
    <w:basedOn w:val="DefaultParagraphFont"/>
    <w:uiPriority w:val="99"/>
    <w:unhideWhenUsed/>
    <w:rsid w:val="00AF19B6"/>
    <w:rPr>
      <w:color w:val="0563C1" w:themeColor="hyperlink"/>
      <w:u w:val="single"/>
    </w:rPr>
  </w:style>
  <w:style w:type="character" w:styleId="UnresolvedMention">
    <w:name w:val="Unresolved Mention"/>
    <w:basedOn w:val="DefaultParagraphFont"/>
    <w:uiPriority w:val="99"/>
    <w:semiHidden/>
    <w:unhideWhenUsed/>
    <w:rsid w:val="0030369B"/>
    <w:rPr>
      <w:color w:val="605E5C"/>
      <w:shd w:val="clear" w:color="auto" w:fill="E1DFDD"/>
    </w:rPr>
  </w:style>
  <w:style w:type="paragraph" w:styleId="TOC3">
    <w:name w:val="toc 3"/>
    <w:basedOn w:val="Normal"/>
    <w:next w:val="Normal"/>
    <w:autoRedefine/>
    <w:uiPriority w:val="39"/>
    <w:unhideWhenUsed/>
    <w:rsid w:val="0030369B"/>
    <w:pPr>
      <w:spacing w:after="100"/>
      <w:ind w:left="440"/>
    </w:pPr>
  </w:style>
  <w:style w:type="character" w:customStyle="1" w:styleId="Heading2Char">
    <w:name w:val="Heading 2 Char"/>
    <w:basedOn w:val="DefaultParagraphFont"/>
    <w:link w:val="Heading2"/>
    <w:uiPriority w:val="9"/>
    <w:rsid w:val="007D3542"/>
    <w:rPr>
      <w:rFonts w:ascii="Century Gothic" w:eastAsiaTheme="majorEastAsia" w:hAnsi="Century Gothic" w:cstheme="majorBidi"/>
      <w:color w:val="2F5496" w:themeColor="accent1" w:themeShade="BF"/>
      <w:sz w:val="24"/>
      <w:szCs w:val="26"/>
    </w:rPr>
  </w:style>
  <w:style w:type="character" w:customStyle="1" w:styleId="Heading3Char">
    <w:name w:val="Heading 3 Char"/>
    <w:basedOn w:val="DefaultParagraphFont"/>
    <w:link w:val="Heading3"/>
    <w:uiPriority w:val="9"/>
    <w:rsid w:val="007D3542"/>
    <w:rPr>
      <w:rFonts w:ascii="Century Gothic" w:eastAsiaTheme="majorEastAsia" w:hAnsi="Century Gothic" w:cstheme="majorBidi"/>
      <w:color w:val="1F3763" w:themeColor="accent1" w:themeShade="7F"/>
      <w:sz w:val="24"/>
      <w:szCs w:val="24"/>
    </w:rPr>
  </w:style>
  <w:style w:type="paragraph" w:styleId="NormalWeb">
    <w:name w:val="Normal (Web)"/>
    <w:basedOn w:val="Normal"/>
    <w:uiPriority w:val="99"/>
    <w:unhideWhenUsed/>
    <w:rsid w:val="003228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896"/>
    <w:rPr>
      <w:b/>
      <w:bCs/>
    </w:rPr>
  </w:style>
  <w:style w:type="character" w:styleId="FollowedHyperlink">
    <w:name w:val="FollowedHyperlink"/>
    <w:basedOn w:val="DefaultParagraphFont"/>
    <w:uiPriority w:val="99"/>
    <w:semiHidden/>
    <w:unhideWhenUsed/>
    <w:rsid w:val="00322896"/>
    <w:rPr>
      <w:color w:val="954F72" w:themeColor="followedHyperlink"/>
      <w:u w:val="single"/>
    </w:rPr>
  </w:style>
  <w:style w:type="table" w:styleId="TableGrid">
    <w:name w:val="Table Grid"/>
    <w:basedOn w:val="TableNormal"/>
    <w:uiPriority w:val="39"/>
    <w:rsid w:val="0032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052"/>
  </w:style>
  <w:style w:type="paragraph" w:styleId="Footer">
    <w:name w:val="footer"/>
    <w:basedOn w:val="Normal"/>
    <w:link w:val="FooterChar"/>
    <w:uiPriority w:val="99"/>
    <w:unhideWhenUsed/>
    <w:rsid w:val="0016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052"/>
  </w:style>
  <w:style w:type="paragraph" w:styleId="TOC2">
    <w:name w:val="toc 2"/>
    <w:basedOn w:val="Normal"/>
    <w:next w:val="Normal"/>
    <w:autoRedefine/>
    <w:uiPriority w:val="39"/>
    <w:unhideWhenUsed/>
    <w:rsid w:val="00D83FED"/>
    <w:pPr>
      <w:spacing w:after="100"/>
      <w:ind w:left="220"/>
    </w:pPr>
  </w:style>
  <w:style w:type="paragraph" w:styleId="ListParagraph">
    <w:name w:val="List Paragraph"/>
    <w:basedOn w:val="Normal"/>
    <w:uiPriority w:val="34"/>
    <w:qFormat/>
    <w:rsid w:val="00413FAD"/>
    <w:pPr>
      <w:ind w:left="720"/>
      <w:contextualSpacing/>
    </w:pPr>
  </w:style>
  <w:style w:type="paragraph" w:styleId="IntenseQuote">
    <w:name w:val="Intense Quote"/>
    <w:basedOn w:val="Normal"/>
    <w:next w:val="Normal"/>
    <w:link w:val="IntenseQuoteChar"/>
    <w:uiPriority w:val="30"/>
    <w:qFormat/>
    <w:rsid w:val="005D46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46C2"/>
    <w:rPr>
      <w:i/>
      <w:iCs/>
      <w:color w:val="4472C4" w:themeColor="accent1"/>
    </w:rPr>
  </w:style>
  <w:style w:type="character" w:styleId="CommentReference">
    <w:name w:val="annotation reference"/>
    <w:basedOn w:val="DefaultParagraphFont"/>
    <w:uiPriority w:val="99"/>
    <w:semiHidden/>
    <w:unhideWhenUsed/>
    <w:rsid w:val="00871B81"/>
    <w:rPr>
      <w:sz w:val="16"/>
      <w:szCs w:val="16"/>
    </w:rPr>
  </w:style>
  <w:style w:type="paragraph" w:styleId="CommentText">
    <w:name w:val="annotation text"/>
    <w:basedOn w:val="Normal"/>
    <w:link w:val="CommentTextChar"/>
    <w:uiPriority w:val="99"/>
    <w:semiHidden/>
    <w:unhideWhenUsed/>
    <w:rsid w:val="00871B81"/>
    <w:pPr>
      <w:spacing w:line="240" w:lineRule="auto"/>
    </w:pPr>
    <w:rPr>
      <w:sz w:val="20"/>
      <w:szCs w:val="20"/>
    </w:rPr>
  </w:style>
  <w:style w:type="character" w:customStyle="1" w:styleId="CommentTextChar">
    <w:name w:val="Comment Text Char"/>
    <w:basedOn w:val="DefaultParagraphFont"/>
    <w:link w:val="CommentText"/>
    <w:uiPriority w:val="99"/>
    <w:semiHidden/>
    <w:rsid w:val="00871B81"/>
    <w:rPr>
      <w:sz w:val="20"/>
      <w:szCs w:val="20"/>
    </w:rPr>
  </w:style>
  <w:style w:type="paragraph" w:styleId="CommentSubject">
    <w:name w:val="annotation subject"/>
    <w:basedOn w:val="CommentText"/>
    <w:next w:val="CommentText"/>
    <w:link w:val="CommentSubjectChar"/>
    <w:uiPriority w:val="99"/>
    <w:semiHidden/>
    <w:unhideWhenUsed/>
    <w:rsid w:val="00871B81"/>
    <w:rPr>
      <w:b/>
      <w:bCs/>
    </w:rPr>
  </w:style>
  <w:style w:type="character" w:customStyle="1" w:styleId="CommentSubjectChar">
    <w:name w:val="Comment Subject Char"/>
    <w:basedOn w:val="CommentTextChar"/>
    <w:link w:val="CommentSubject"/>
    <w:uiPriority w:val="99"/>
    <w:semiHidden/>
    <w:rsid w:val="00871B81"/>
    <w:rPr>
      <w:b/>
      <w:bCs/>
      <w:sz w:val="20"/>
      <w:szCs w:val="20"/>
    </w:rPr>
  </w:style>
  <w:style w:type="paragraph" w:customStyle="1" w:styleId="paragraph">
    <w:name w:val="paragraph"/>
    <w:basedOn w:val="Normal"/>
    <w:rsid w:val="00A54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4341"/>
  </w:style>
  <w:style w:type="character" w:customStyle="1" w:styleId="eop">
    <w:name w:val="eop"/>
    <w:basedOn w:val="DefaultParagraphFont"/>
    <w:rsid w:val="00A54341"/>
  </w:style>
  <w:style w:type="paragraph" w:customStyle="1" w:styleId="Default">
    <w:name w:val="Default"/>
    <w:rsid w:val="0015679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0717">
      <w:bodyDiv w:val="1"/>
      <w:marLeft w:val="0"/>
      <w:marRight w:val="0"/>
      <w:marTop w:val="0"/>
      <w:marBottom w:val="0"/>
      <w:divBdr>
        <w:top w:val="none" w:sz="0" w:space="0" w:color="auto"/>
        <w:left w:val="none" w:sz="0" w:space="0" w:color="auto"/>
        <w:bottom w:val="none" w:sz="0" w:space="0" w:color="auto"/>
        <w:right w:val="none" w:sz="0" w:space="0" w:color="auto"/>
      </w:divBdr>
      <w:divsChild>
        <w:div w:id="106899223">
          <w:marLeft w:val="0"/>
          <w:marRight w:val="0"/>
          <w:marTop w:val="0"/>
          <w:marBottom w:val="0"/>
          <w:divBdr>
            <w:top w:val="none" w:sz="0" w:space="0" w:color="auto"/>
            <w:left w:val="none" w:sz="0" w:space="0" w:color="auto"/>
            <w:bottom w:val="none" w:sz="0" w:space="0" w:color="auto"/>
            <w:right w:val="none" w:sz="0" w:space="0" w:color="auto"/>
          </w:divBdr>
          <w:divsChild>
            <w:div w:id="1155687707">
              <w:marLeft w:val="0"/>
              <w:marRight w:val="0"/>
              <w:marTop w:val="0"/>
              <w:marBottom w:val="0"/>
              <w:divBdr>
                <w:top w:val="none" w:sz="0" w:space="0" w:color="auto"/>
                <w:left w:val="none" w:sz="0" w:space="0" w:color="auto"/>
                <w:bottom w:val="none" w:sz="0" w:space="0" w:color="auto"/>
                <w:right w:val="none" w:sz="0" w:space="0" w:color="auto"/>
              </w:divBdr>
            </w:div>
            <w:div w:id="1410150212">
              <w:marLeft w:val="0"/>
              <w:marRight w:val="0"/>
              <w:marTop w:val="0"/>
              <w:marBottom w:val="0"/>
              <w:divBdr>
                <w:top w:val="none" w:sz="0" w:space="0" w:color="auto"/>
                <w:left w:val="none" w:sz="0" w:space="0" w:color="auto"/>
                <w:bottom w:val="none" w:sz="0" w:space="0" w:color="auto"/>
                <w:right w:val="none" w:sz="0" w:space="0" w:color="auto"/>
              </w:divBdr>
            </w:div>
            <w:div w:id="1466656594">
              <w:marLeft w:val="0"/>
              <w:marRight w:val="0"/>
              <w:marTop w:val="0"/>
              <w:marBottom w:val="0"/>
              <w:divBdr>
                <w:top w:val="none" w:sz="0" w:space="0" w:color="auto"/>
                <w:left w:val="none" w:sz="0" w:space="0" w:color="auto"/>
                <w:bottom w:val="none" w:sz="0" w:space="0" w:color="auto"/>
                <w:right w:val="none" w:sz="0" w:space="0" w:color="auto"/>
              </w:divBdr>
            </w:div>
            <w:div w:id="1671061901">
              <w:marLeft w:val="0"/>
              <w:marRight w:val="0"/>
              <w:marTop w:val="0"/>
              <w:marBottom w:val="0"/>
              <w:divBdr>
                <w:top w:val="none" w:sz="0" w:space="0" w:color="auto"/>
                <w:left w:val="none" w:sz="0" w:space="0" w:color="auto"/>
                <w:bottom w:val="none" w:sz="0" w:space="0" w:color="auto"/>
                <w:right w:val="none" w:sz="0" w:space="0" w:color="auto"/>
              </w:divBdr>
            </w:div>
            <w:div w:id="2015720777">
              <w:marLeft w:val="0"/>
              <w:marRight w:val="0"/>
              <w:marTop w:val="0"/>
              <w:marBottom w:val="0"/>
              <w:divBdr>
                <w:top w:val="none" w:sz="0" w:space="0" w:color="auto"/>
                <w:left w:val="none" w:sz="0" w:space="0" w:color="auto"/>
                <w:bottom w:val="none" w:sz="0" w:space="0" w:color="auto"/>
                <w:right w:val="none" w:sz="0" w:space="0" w:color="auto"/>
              </w:divBdr>
            </w:div>
          </w:divsChild>
        </w:div>
        <w:div w:id="161898096">
          <w:marLeft w:val="0"/>
          <w:marRight w:val="0"/>
          <w:marTop w:val="0"/>
          <w:marBottom w:val="0"/>
          <w:divBdr>
            <w:top w:val="none" w:sz="0" w:space="0" w:color="auto"/>
            <w:left w:val="none" w:sz="0" w:space="0" w:color="auto"/>
            <w:bottom w:val="none" w:sz="0" w:space="0" w:color="auto"/>
            <w:right w:val="none" w:sz="0" w:space="0" w:color="auto"/>
          </w:divBdr>
          <w:divsChild>
            <w:div w:id="232397346">
              <w:marLeft w:val="0"/>
              <w:marRight w:val="0"/>
              <w:marTop w:val="0"/>
              <w:marBottom w:val="0"/>
              <w:divBdr>
                <w:top w:val="none" w:sz="0" w:space="0" w:color="auto"/>
                <w:left w:val="none" w:sz="0" w:space="0" w:color="auto"/>
                <w:bottom w:val="none" w:sz="0" w:space="0" w:color="auto"/>
                <w:right w:val="none" w:sz="0" w:space="0" w:color="auto"/>
              </w:divBdr>
            </w:div>
            <w:div w:id="1080255615">
              <w:marLeft w:val="0"/>
              <w:marRight w:val="0"/>
              <w:marTop w:val="0"/>
              <w:marBottom w:val="0"/>
              <w:divBdr>
                <w:top w:val="none" w:sz="0" w:space="0" w:color="auto"/>
                <w:left w:val="none" w:sz="0" w:space="0" w:color="auto"/>
                <w:bottom w:val="none" w:sz="0" w:space="0" w:color="auto"/>
                <w:right w:val="none" w:sz="0" w:space="0" w:color="auto"/>
              </w:divBdr>
            </w:div>
            <w:div w:id="1307585823">
              <w:marLeft w:val="0"/>
              <w:marRight w:val="0"/>
              <w:marTop w:val="0"/>
              <w:marBottom w:val="0"/>
              <w:divBdr>
                <w:top w:val="none" w:sz="0" w:space="0" w:color="auto"/>
                <w:left w:val="none" w:sz="0" w:space="0" w:color="auto"/>
                <w:bottom w:val="none" w:sz="0" w:space="0" w:color="auto"/>
                <w:right w:val="none" w:sz="0" w:space="0" w:color="auto"/>
              </w:divBdr>
            </w:div>
          </w:divsChild>
        </w:div>
        <w:div w:id="272715291">
          <w:marLeft w:val="0"/>
          <w:marRight w:val="0"/>
          <w:marTop w:val="0"/>
          <w:marBottom w:val="0"/>
          <w:divBdr>
            <w:top w:val="none" w:sz="0" w:space="0" w:color="auto"/>
            <w:left w:val="none" w:sz="0" w:space="0" w:color="auto"/>
            <w:bottom w:val="none" w:sz="0" w:space="0" w:color="auto"/>
            <w:right w:val="none" w:sz="0" w:space="0" w:color="auto"/>
          </w:divBdr>
          <w:divsChild>
            <w:div w:id="575675251">
              <w:marLeft w:val="0"/>
              <w:marRight w:val="0"/>
              <w:marTop w:val="0"/>
              <w:marBottom w:val="0"/>
              <w:divBdr>
                <w:top w:val="none" w:sz="0" w:space="0" w:color="auto"/>
                <w:left w:val="none" w:sz="0" w:space="0" w:color="auto"/>
                <w:bottom w:val="none" w:sz="0" w:space="0" w:color="auto"/>
                <w:right w:val="none" w:sz="0" w:space="0" w:color="auto"/>
              </w:divBdr>
            </w:div>
            <w:div w:id="702052608">
              <w:marLeft w:val="0"/>
              <w:marRight w:val="0"/>
              <w:marTop w:val="0"/>
              <w:marBottom w:val="0"/>
              <w:divBdr>
                <w:top w:val="none" w:sz="0" w:space="0" w:color="auto"/>
                <w:left w:val="none" w:sz="0" w:space="0" w:color="auto"/>
                <w:bottom w:val="none" w:sz="0" w:space="0" w:color="auto"/>
                <w:right w:val="none" w:sz="0" w:space="0" w:color="auto"/>
              </w:divBdr>
            </w:div>
            <w:div w:id="770971761">
              <w:marLeft w:val="0"/>
              <w:marRight w:val="0"/>
              <w:marTop w:val="0"/>
              <w:marBottom w:val="0"/>
              <w:divBdr>
                <w:top w:val="none" w:sz="0" w:space="0" w:color="auto"/>
                <w:left w:val="none" w:sz="0" w:space="0" w:color="auto"/>
                <w:bottom w:val="none" w:sz="0" w:space="0" w:color="auto"/>
                <w:right w:val="none" w:sz="0" w:space="0" w:color="auto"/>
              </w:divBdr>
            </w:div>
            <w:div w:id="927617243">
              <w:marLeft w:val="0"/>
              <w:marRight w:val="0"/>
              <w:marTop w:val="0"/>
              <w:marBottom w:val="0"/>
              <w:divBdr>
                <w:top w:val="none" w:sz="0" w:space="0" w:color="auto"/>
                <w:left w:val="none" w:sz="0" w:space="0" w:color="auto"/>
                <w:bottom w:val="none" w:sz="0" w:space="0" w:color="auto"/>
                <w:right w:val="none" w:sz="0" w:space="0" w:color="auto"/>
              </w:divBdr>
            </w:div>
            <w:div w:id="991451140">
              <w:marLeft w:val="0"/>
              <w:marRight w:val="0"/>
              <w:marTop w:val="0"/>
              <w:marBottom w:val="0"/>
              <w:divBdr>
                <w:top w:val="none" w:sz="0" w:space="0" w:color="auto"/>
                <w:left w:val="none" w:sz="0" w:space="0" w:color="auto"/>
                <w:bottom w:val="none" w:sz="0" w:space="0" w:color="auto"/>
                <w:right w:val="none" w:sz="0" w:space="0" w:color="auto"/>
              </w:divBdr>
            </w:div>
          </w:divsChild>
        </w:div>
        <w:div w:id="394358322">
          <w:marLeft w:val="0"/>
          <w:marRight w:val="0"/>
          <w:marTop w:val="0"/>
          <w:marBottom w:val="0"/>
          <w:divBdr>
            <w:top w:val="none" w:sz="0" w:space="0" w:color="auto"/>
            <w:left w:val="none" w:sz="0" w:space="0" w:color="auto"/>
            <w:bottom w:val="none" w:sz="0" w:space="0" w:color="auto"/>
            <w:right w:val="none" w:sz="0" w:space="0" w:color="auto"/>
          </w:divBdr>
          <w:divsChild>
            <w:div w:id="870842475">
              <w:marLeft w:val="0"/>
              <w:marRight w:val="0"/>
              <w:marTop w:val="0"/>
              <w:marBottom w:val="0"/>
              <w:divBdr>
                <w:top w:val="none" w:sz="0" w:space="0" w:color="auto"/>
                <w:left w:val="none" w:sz="0" w:space="0" w:color="auto"/>
                <w:bottom w:val="none" w:sz="0" w:space="0" w:color="auto"/>
                <w:right w:val="none" w:sz="0" w:space="0" w:color="auto"/>
              </w:divBdr>
            </w:div>
            <w:div w:id="891769991">
              <w:marLeft w:val="0"/>
              <w:marRight w:val="0"/>
              <w:marTop w:val="0"/>
              <w:marBottom w:val="0"/>
              <w:divBdr>
                <w:top w:val="none" w:sz="0" w:space="0" w:color="auto"/>
                <w:left w:val="none" w:sz="0" w:space="0" w:color="auto"/>
                <w:bottom w:val="none" w:sz="0" w:space="0" w:color="auto"/>
                <w:right w:val="none" w:sz="0" w:space="0" w:color="auto"/>
              </w:divBdr>
            </w:div>
            <w:div w:id="1029988109">
              <w:marLeft w:val="0"/>
              <w:marRight w:val="0"/>
              <w:marTop w:val="0"/>
              <w:marBottom w:val="0"/>
              <w:divBdr>
                <w:top w:val="none" w:sz="0" w:space="0" w:color="auto"/>
                <w:left w:val="none" w:sz="0" w:space="0" w:color="auto"/>
                <w:bottom w:val="none" w:sz="0" w:space="0" w:color="auto"/>
                <w:right w:val="none" w:sz="0" w:space="0" w:color="auto"/>
              </w:divBdr>
            </w:div>
            <w:div w:id="1103958866">
              <w:marLeft w:val="0"/>
              <w:marRight w:val="0"/>
              <w:marTop w:val="0"/>
              <w:marBottom w:val="0"/>
              <w:divBdr>
                <w:top w:val="none" w:sz="0" w:space="0" w:color="auto"/>
                <w:left w:val="none" w:sz="0" w:space="0" w:color="auto"/>
                <w:bottom w:val="none" w:sz="0" w:space="0" w:color="auto"/>
                <w:right w:val="none" w:sz="0" w:space="0" w:color="auto"/>
              </w:divBdr>
            </w:div>
            <w:div w:id="1665938347">
              <w:marLeft w:val="0"/>
              <w:marRight w:val="0"/>
              <w:marTop w:val="0"/>
              <w:marBottom w:val="0"/>
              <w:divBdr>
                <w:top w:val="none" w:sz="0" w:space="0" w:color="auto"/>
                <w:left w:val="none" w:sz="0" w:space="0" w:color="auto"/>
                <w:bottom w:val="none" w:sz="0" w:space="0" w:color="auto"/>
                <w:right w:val="none" w:sz="0" w:space="0" w:color="auto"/>
              </w:divBdr>
            </w:div>
          </w:divsChild>
        </w:div>
        <w:div w:id="447165265">
          <w:marLeft w:val="0"/>
          <w:marRight w:val="0"/>
          <w:marTop w:val="0"/>
          <w:marBottom w:val="0"/>
          <w:divBdr>
            <w:top w:val="none" w:sz="0" w:space="0" w:color="auto"/>
            <w:left w:val="none" w:sz="0" w:space="0" w:color="auto"/>
            <w:bottom w:val="none" w:sz="0" w:space="0" w:color="auto"/>
            <w:right w:val="none" w:sz="0" w:space="0" w:color="auto"/>
          </w:divBdr>
          <w:divsChild>
            <w:div w:id="590746324">
              <w:marLeft w:val="0"/>
              <w:marRight w:val="0"/>
              <w:marTop w:val="0"/>
              <w:marBottom w:val="0"/>
              <w:divBdr>
                <w:top w:val="none" w:sz="0" w:space="0" w:color="auto"/>
                <w:left w:val="none" w:sz="0" w:space="0" w:color="auto"/>
                <w:bottom w:val="none" w:sz="0" w:space="0" w:color="auto"/>
                <w:right w:val="none" w:sz="0" w:space="0" w:color="auto"/>
              </w:divBdr>
            </w:div>
            <w:div w:id="1758094873">
              <w:marLeft w:val="0"/>
              <w:marRight w:val="0"/>
              <w:marTop w:val="0"/>
              <w:marBottom w:val="0"/>
              <w:divBdr>
                <w:top w:val="none" w:sz="0" w:space="0" w:color="auto"/>
                <w:left w:val="none" w:sz="0" w:space="0" w:color="auto"/>
                <w:bottom w:val="none" w:sz="0" w:space="0" w:color="auto"/>
                <w:right w:val="none" w:sz="0" w:space="0" w:color="auto"/>
              </w:divBdr>
            </w:div>
            <w:div w:id="1884058683">
              <w:marLeft w:val="0"/>
              <w:marRight w:val="0"/>
              <w:marTop w:val="0"/>
              <w:marBottom w:val="0"/>
              <w:divBdr>
                <w:top w:val="none" w:sz="0" w:space="0" w:color="auto"/>
                <w:left w:val="none" w:sz="0" w:space="0" w:color="auto"/>
                <w:bottom w:val="none" w:sz="0" w:space="0" w:color="auto"/>
                <w:right w:val="none" w:sz="0" w:space="0" w:color="auto"/>
              </w:divBdr>
            </w:div>
            <w:div w:id="1915315851">
              <w:marLeft w:val="0"/>
              <w:marRight w:val="0"/>
              <w:marTop w:val="0"/>
              <w:marBottom w:val="0"/>
              <w:divBdr>
                <w:top w:val="none" w:sz="0" w:space="0" w:color="auto"/>
                <w:left w:val="none" w:sz="0" w:space="0" w:color="auto"/>
                <w:bottom w:val="none" w:sz="0" w:space="0" w:color="auto"/>
                <w:right w:val="none" w:sz="0" w:space="0" w:color="auto"/>
              </w:divBdr>
            </w:div>
          </w:divsChild>
        </w:div>
        <w:div w:id="515123329">
          <w:marLeft w:val="0"/>
          <w:marRight w:val="0"/>
          <w:marTop w:val="0"/>
          <w:marBottom w:val="0"/>
          <w:divBdr>
            <w:top w:val="none" w:sz="0" w:space="0" w:color="auto"/>
            <w:left w:val="none" w:sz="0" w:space="0" w:color="auto"/>
            <w:bottom w:val="none" w:sz="0" w:space="0" w:color="auto"/>
            <w:right w:val="none" w:sz="0" w:space="0" w:color="auto"/>
          </w:divBdr>
          <w:divsChild>
            <w:div w:id="732200453">
              <w:marLeft w:val="0"/>
              <w:marRight w:val="0"/>
              <w:marTop w:val="0"/>
              <w:marBottom w:val="0"/>
              <w:divBdr>
                <w:top w:val="none" w:sz="0" w:space="0" w:color="auto"/>
                <w:left w:val="none" w:sz="0" w:space="0" w:color="auto"/>
                <w:bottom w:val="none" w:sz="0" w:space="0" w:color="auto"/>
                <w:right w:val="none" w:sz="0" w:space="0" w:color="auto"/>
              </w:divBdr>
            </w:div>
            <w:div w:id="1986009724">
              <w:marLeft w:val="0"/>
              <w:marRight w:val="0"/>
              <w:marTop w:val="0"/>
              <w:marBottom w:val="0"/>
              <w:divBdr>
                <w:top w:val="none" w:sz="0" w:space="0" w:color="auto"/>
                <w:left w:val="none" w:sz="0" w:space="0" w:color="auto"/>
                <w:bottom w:val="none" w:sz="0" w:space="0" w:color="auto"/>
                <w:right w:val="none" w:sz="0" w:space="0" w:color="auto"/>
              </w:divBdr>
            </w:div>
          </w:divsChild>
        </w:div>
        <w:div w:id="629365510">
          <w:marLeft w:val="0"/>
          <w:marRight w:val="0"/>
          <w:marTop w:val="0"/>
          <w:marBottom w:val="0"/>
          <w:divBdr>
            <w:top w:val="none" w:sz="0" w:space="0" w:color="auto"/>
            <w:left w:val="none" w:sz="0" w:space="0" w:color="auto"/>
            <w:bottom w:val="none" w:sz="0" w:space="0" w:color="auto"/>
            <w:right w:val="none" w:sz="0" w:space="0" w:color="auto"/>
          </w:divBdr>
          <w:divsChild>
            <w:div w:id="62263871">
              <w:marLeft w:val="0"/>
              <w:marRight w:val="0"/>
              <w:marTop w:val="0"/>
              <w:marBottom w:val="0"/>
              <w:divBdr>
                <w:top w:val="none" w:sz="0" w:space="0" w:color="auto"/>
                <w:left w:val="none" w:sz="0" w:space="0" w:color="auto"/>
                <w:bottom w:val="none" w:sz="0" w:space="0" w:color="auto"/>
                <w:right w:val="none" w:sz="0" w:space="0" w:color="auto"/>
              </w:divBdr>
            </w:div>
            <w:div w:id="209615657">
              <w:marLeft w:val="0"/>
              <w:marRight w:val="0"/>
              <w:marTop w:val="0"/>
              <w:marBottom w:val="0"/>
              <w:divBdr>
                <w:top w:val="none" w:sz="0" w:space="0" w:color="auto"/>
                <w:left w:val="none" w:sz="0" w:space="0" w:color="auto"/>
                <w:bottom w:val="none" w:sz="0" w:space="0" w:color="auto"/>
                <w:right w:val="none" w:sz="0" w:space="0" w:color="auto"/>
              </w:divBdr>
            </w:div>
            <w:div w:id="644118657">
              <w:marLeft w:val="0"/>
              <w:marRight w:val="0"/>
              <w:marTop w:val="0"/>
              <w:marBottom w:val="0"/>
              <w:divBdr>
                <w:top w:val="none" w:sz="0" w:space="0" w:color="auto"/>
                <w:left w:val="none" w:sz="0" w:space="0" w:color="auto"/>
                <w:bottom w:val="none" w:sz="0" w:space="0" w:color="auto"/>
                <w:right w:val="none" w:sz="0" w:space="0" w:color="auto"/>
              </w:divBdr>
            </w:div>
            <w:div w:id="1983998024">
              <w:marLeft w:val="0"/>
              <w:marRight w:val="0"/>
              <w:marTop w:val="0"/>
              <w:marBottom w:val="0"/>
              <w:divBdr>
                <w:top w:val="none" w:sz="0" w:space="0" w:color="auto"/>
                <w:left w:val="none" w:sz="0" w:space="0" w:color="auto"/>
                <w:bottom w:val="none" w:sz="0" w:space="0" w:color="auto"/>
                <w:right w:val="none" w:sz="0" w:space="0" w:color="auto"/>
              </w:divBdr>
            </w:div>
          </w:divsChild>
        </w:div>
        <w:div w:id="1179352216">
          <w:marLeft w:val="0"/>
          <w:marRight w:val="0"/>
          <w:marTop w:val="0"/>
          <w:marBottom w:val="0"/>
          <w:divBdr>
            <w:top w:val="none" w:sz="0" w:space="0" w:color="auto"/>
            <w:left w:val="none" w:sz="0" w:space="0" w:color="auto"/>
            <w:bottom w:val="none" w:sz="0" w:space="0" w:color="auto"/>
            <w:right w:val="none" w:sz="0" w:space="0" w:color="auto"/>
          </w:divBdr>
          <w:divsChild>
            <w:div w:id="396440875">
              <w:marLeft w:val="0"/>
              <w:marRight w:val="0"/>
              <w:marTop w:val="0"/>
              <w:marBottom w:val="0"/>
              <w:divBdr>
                <w:top w:val="none" w:sz="0" w:space="0" w:color="auto"/>
                <w:left w:val="none" w:sz="0" w:space="0" w:color="auto"/>
                <w:bottom w:val="none" w:sz="0" w:space="0" w:color="auto"/>
                <w:right w:val="none" w:sz="0" w:space="0" w:color="auto"/>
              </w:divBdr>
            </w:div>
            <w:div w:id="408887007">
              <w:marLeft w:val="0"/>
              <w:marRight w:val="0"/>
              <w:marTop w:val="0"/>
              <w:marBottom w:val="0"/>
              <w:divBdr>
                <w:top w:val="none" w:sz="0" w:space="0" w:color="auto"/>
                <w:left w:val="none" w:sz="0" w:space="0" w:color="auto"/>
                <w:bottom w:val="none" w:sz="0" w:space="0" w:color="auto"/>
                <w:right w:val="none" w:sz="0" w:space="0" w:color="auto"/>
              </w:divBdr>
            </w:div>
            <w:div w:id="702292251">
              <w:marLeft w:val="0"/>
              <w:marRight w:val="0"/>
              <w:marTop w:val="0"/>
              <w:marBottom w:val="0"/>
              <w:divBdr>
                <w:top w:val="none" w:sz="0" w:space="0" w:color="auto"/>
                <w:left w:val="none" w:sz="0" w:space="0" w:color="auto"/>
                <w:bottom w:val="none" w:sz="0" w:space="0" w:color="auto"/>
                <w:right w:val="none" w:sz="0" w:space="0" w:color="auto"/>
              </w:divBdr>
            </w:div>
            <w:div w:id="749885540">
              <w:marLeft w:val="0"/>
              <w:marRight w:val="0"/>
              <w:marTop w:val="0"/>
              <w:marBottom w:val="0"/>
              <w:divBdr>
                <w:top w:val="none" w:sz="0" w:space="0" w:color="auto"/>
                <w:left w:val="none" w:sz="0" w:space="0" w:color="auto"/>
                <w:bottom w:val="none" w:sz="0" w:space="0" w:color="auto"/>
                <w:right w:val="none" w:sz="0" w:space="0" w:color="auto"/>
              </w:divBdr>
            </w:div>
            <w:div w:id="1620725840">
              <w:marLeft w:val="0"/>
              <w:marRight w:val="0"/>
              <w:marTop w:val="0"/>
              <w:marBottom w:val="0"/>
              <w:divBdr>
                <w:top w:val="none" w:sz="0" w:space="0" w:color="auto"/>
                <w:left w:val="none" w:sz="0" w:space="0" w:color="auto"/>
                <w:bottom w:val="none" w:sz="0" w:space="0" w:color="auto"/>
                <w:right w:val="none" w:sz="0" w:space="0" w:color="auto"/>
              </w:divBdr>
            </w:div>
          </w:divsChild>
        </w:div>
        <w:div w:id="1245992427">
          <w:marLeft w:val="0"/>
          <w:marRight w:val="0"/>
          <w:marTop w:val="0"/>
          <w:marBottom w:val="0"/>
          <w:divBdr>
            <w:top w:val="none" w:sz="0" w:space="0" w:color="auto"/>
            <w:left w:val="none" w:sz="0" w:space="0" w:color="auto"/>
            <w:bottom w:val="none" w:sz="0" w:space="0" w:color="auto"/>
            <w:right w:val="none" w:sz="0" w:space="0" w:color="auto"/>
          </w:divBdr>
          <w:divsChild>
            <w:div w:id="1597709022">
              <w:marLeft w:val="0"/>
              <w:marRight w:val="0"/>
              <w:marTop w:val="0"/>
              <w:marBottom w:val="0"/>
              <w:divBdr>
                <w:top w:val="none" w:sz="0" w:space="0" w:color="auto"/>
                <w:left w:val="none" w:sz="0" w:space="0" w:color="auto"/>
                <w:bottom w:val="none" w:sz="0" w:space="0" w:color="auto"/>
                <w:right w:val="none" w:sz="0" w:space="0" w:color="auto"/>
              </w:divBdr>
            </w:div>
            <w:div w:id="1646738699">
              <w:marLeft w:val="0"/>
              <w:marRight w:val="0"/>
              <w:marTop w:val="0"/>
              <w:marBottom w:val="0"/>
              <w:divBdr>
                <w:top w:val="none" w:sz="0" w:space="0" w:color="auto"/>
                <w:left w:val="none" w:sz="0" w:space="0" w:color="auto"/>
                <w:bottom w:val="none" w:sz="0" w:space="0" w:color="auto"/>
                <w:right w:val="none" w:sz="0" w:space="0" w:color="auto"/>
              </w:divBdr>
            </w:div>
          </w:divsChild>
        </w:div>
        <w:div w:id="1406143360">
          <w:marLeft w:val="0"/>
          <w:marRight w:val="0"/>
          <w:marTop w:val="0"/>
          <w:marBottom w:val="0"/>
          <w:divBdr>
            <w:top w:val="none" w:sz="0" w:space="0" w:color="auto"/>
            <w:left w:val="none" w:sz="0" w:space="0" w:color="auto"/>
            <w:bottom w:val="none" w:sz="0" w:space="0" w:color="auto"/>
            <w:right w:val="none" w:sz="0" w:space="0" w:color="auto"/>
          </w:divBdr>
          <w:divsChild>
            <w:div w:id="503398320">
              <w:marLeft w:val="0"/>
              <w:marRight w:val="0"/>
              <w:marTop w:val="0"/>
              <w:marBottom w:val="0"/>
              <w:divBdr>
                <w:top w:val="none" w:sz="0" w:space="0" w:color="auto"/>
                <w:left w:val="none" w:sz="0" w:space="0" w:color="auto"/>
                <w:bottom w:val="none" w:sz="0" w:space="0" w:color="auto"/>
                <w:right w:val="none" w:sz="0" w:space="0" w:color="auto"/>
              </w:divBdr>
            </w:div>
            <w:div w:id="1282957258">
              <w:marLeft w:val="0"/>
              <w:marRight w:val="0"/>
              <w:marTop w:val="0"/>
              <w:marBottom w:val="0"/>
              <w:divBdr>
                <w:top w:val="none" w:sz="0" w:space="0" w:color="auto"/>
                <w:left w:val="none" w:sz="0" w:space="0" w:color="auto"/>
                <w:bottom w:val="none" w:sz="0" w:space="0" w:color="auto"/>
                <w:right w:val="none" w:sz="0" w:space="0" w:color="auto"/>
              </w:divBdr>
            </w:div>
            <w:div w:id="1780753220">
              <w:marLeft w:val="0"/>
              <w:marRight w:val="0"/>
              <w:marTop w:val="0"/>
              <w:marBottom w:val="0"/>
              <w:divBdr>
                <w:top w:val="none" w:sz="0" w:space="0" w:color="auto"/>
                <w:left w:val="none" w:sz="0" w:space="0" w:color="auto"/>
                <w:bottom w:val="none" w:sz="0" w:space="0" w:color="auto"/>
                <w:right w:val="none" w:sz="0" w:space="0" w:color="auto"/>
              </w:divBdr>
            </w:div>
            <w:div w:id="1911648960">
              <w:marLeft w:val="0"/>
              <w:marRight w:val="0"/>
              <w:marTop w:val="0"/>
              <w:marBottom w:val="0"/>
              <w:divBdr>
                <w:top w:val="none" w:sz="0" w:space="0" w:color="auto"/>
                <w:left w:val="none" w:sz="0" w:space="0" w:color="auto"/>
                <w:bottom w:val="none" w:sz="0" w:space="0" w:color="auto"/>
                <w:right w:val="none" w:sz="0" w:space="0" w:color="auto"/>
              </w:divBdr>
            </w:div>
            <w:div w:id="2130663296">
              <w:marLeft w:val="0"/>
              <w:marRight w:val="0"/>
              <w:marTop w:val="0"/>
              <w:marBottom w:val="0"/>
              <w:divBdr>
                <w:top w:val="none" w:sz="0" w:space="0" w:color="auto"/>
                <w:left w:val="none" w:sz="0" w:space="0" w:color="auto"/>
                <w:bottom w:val="none" w:sz="0" w:space="0" w:color="auto"/>
                <w:right w:val="none" w:sz="0" w:space="0" w:color="auto"/>
              </w:divBdr>
            </w:div>
          </w:divsChild>
        </w:div>
        <w:div w:id="1965962328">
          <w:marLeft w:val="0"/>
          <w:marRight w:val="0"/>
          <w:marTop w:val="0"/>
          <w:marBottom w:val="0"/>
          <w:divBdr>
            <w:top w:val="none" w:sz="0" w:space="0" w:color="auto"/>
            <w:left w:val="none" w:sz="0" w:space="0" w:color="auto"/>
            <w:bottom w:val="none" w:sz="0" w:space="0" w:color="auto"/>
            <w:right w:val="none" w:sz="0" w:space="0" w:color="auto"/>
          </w:divBdr>
          <w:divsChild>
            <w:div w:id="539367124">
              <w:marLeft w:val="0"/>
              <w:marRight w:val="0"/>
              <w:marTop w:val="0"/>
              <w:marBottom w:val="0"/>
              <w:divBdr>
                <w:top w:val="none" w:sz="0" w:space="0" w:color="auto"/>
                <w:left w:val="none" w:sz="0" w:space="0" w:color="auto"/>
                <w:bottom w:val="none" w:sz="0" w:space="0" w:color="auto"/>
                <w:right w:val="none" w:sz="0" w:space="0" w:color="auto"/>
              </w:divBdr>
            </w:div>
            <w:div w:id="842889526">
              <w:marLeft w:val="0"/>
              <w:marRight w:val="0"/>
              <w:marTop w:val="0"/>
              <w:marBottom w:val="0"/>
              <w:divBdr>
                <w:top w:val="none" w:sz="0" w:space="0" w:color="auto"/>
                <w:left w:val="none" w:sz="0" w:space="0" w:color="auto"/>
                <w:bottom w:val="none" w:sz="0" w:space="0" w:color="auto"/>
                <w:right w:val="none" w:sz="0" w:space="0" w:color="auto"/>
              </w:divBdr>
            </w:div>
            <w:div w:id="1227717008">
              <w:marLeft w:val="0"/>
              <w:marRight w:val="0"/>
              <w:marTop w:val="0"/>
              <w:marBottom w:val="0"/>
              <w:divBdr>
                <w:top w:val="none" w:sz="0" w:space="0" w:color="auto"/>
                <w:left w:val="none" w:sz="0" w:space="0" w:color="auto"/>
                <w:bottom w:val="none" w:sz="0" w:space="0" w:color="auto"/>
                <w:right w:val="none" w:sz="0" w:space="0" w:color="auto"/>
              </w:divBdr>
            </w:div>
            <w:div w:id="1372732797">
              <w:marLeft w:val="0"/>
              <w:marRight w:val="0"/>
              <w:marTop w:val="0"/>
              <w:marBottom w:val="0"/>
              <w:divBdr>
                <w:top w:val="none" w:sz="0" w:space="0" w:color="auto"/>
                <w:left w:val="none" w:sz="0" w:space="0" w:color="auto"/>
                <w:bottom w:val="none" w:sz="0" w:space="0" w:color="auto"/>
                <w:right w:val="none" w:sz="0" w:space="0" w:color="auto"/>
              </w:divBdr>
            </w:div>
            <w:div w:id="21094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026">
      <w:bodyDiv w:val="1"/>
      <w:marLeft w:val="0"/>
      <w:marRight w:val="0"/>
      <w:marTop w:val="0"/>
      <w:marBottom w:val="0"/>
      <w:divBdr>
        <w:top w:val="none" w:sz="0" w:space="0" w:color="auto"/>
        <w:left w:val="none" w:sz="0" w:space="0" w:color="auto"/>
        <w:bottom w:val="none" w:sz="0" w:space="0" w:color="auto"/>
        <w:right w:val="none" w:sz="0" w:space="0" w:color="auto"/>
      </w:divBdr>
    </w:div>
    <w:div w:id="301891443">
      <w:bodyDiv w:val="1"/>
      <w:marLeft w:val="0"/>
      <w:marRight w:val="0"/>
      <w:marTop w:val="0"/>
      <w:marBottom w:val="0"/>
      <w:divBdr>
        <w:top w:val="none" w:sz="0" w:space="0" w:color="auto"/>
        <w:left w:val="none" w:sz="0" w:space="0" w:color="auto"/>
        <w:bottom w:val="none" w:sz="0" w:space="0" w:color="auto"/>
        <w:right w:val="none" w:sz="0" w:space="0" w:color="auto"/>
      </w:divBdr>
      <w:divsChild>
        <w:div w:id="70350621">
          <w:marLeft w:val="0"/>
          <w:marRight w:val="0"/>
          <w:marTop w:val="0"/>
          <w:marBottom w:val="0"/>
          <w:divBdr>
            <w:top w:val="none" w:sz="0" w:space="0" w:color="auto"/>
            <w:left w:val="none" w:sz="0" w:space="0" w:color="auto"/>
            <w:bottom w:val="none" w:sz="0" w:space="0" w:color="auto"/>
            <w:right w:val="none" w:sz="0" w:space="0" w:color="auto"/>
          </w:divBdr>
        </w:div>
        <w:div w:id="401946231">
          <w:marLeft w:val="0"/>
          <w:marRight w:val="0"/>
          <w:marTop w:val="0"/>
          <w:marBottom w:val="0"/>
          <w:divBdr>
            <w:top w:val="none" w:sz="0" w:space="0" w:color="auto"/>
            <w:left w:val="none" w:sz="0" w:space="0" w:color="auto"/>
            <w:bottom w:val="none" w:sz="0" w:space="0" w:color="auto"/>
            <w:right w:val="none" w:sz="0" w:space="0" w:color="auto"/>
          </w:divBdr>
        </w:div>
        <w:div w:id="938752900">
          <w:marLeft w:val="0"/>
          <w:marRight w:val="0"/>
          <w:marTop w:val="0"/>
          <w:marBottom w:val="0"/>
          <w:divBdr>
            <w:top w:val="none" w:sz="0" w:space="0" w:color="auto"/>
            <w:left w:val="none" w:sz="0" w:space="0" w:color="auto"/>
            <w:bottom w:val="none" w:sz="0" w:space="0" w:color="auto"/>
            <w:right w:val="none" w:sz="0" w:space="0" w:color="auto"/>
          </w:divBdr>
        </w:div>
        <w:div w:id="1132753641">
          <w:marLeft w:val="0"/>
          <w:marRight w:val="0"/>
          <w:marTop w:val="0"/>
          <w:marBottom w:val="0"/>
          <w:divBdr>
            <w:top w:val="none" w:sz="0" w:space="0" w:color="auto"/>
            <w:left w:val="none" w:sz="0" w:space="0" w:color="auto"/>
            <w:bottom w:val="none" w:sz="0" w:space="0" w:color="auto"/>
            <w:right w:val="none" w:sz="0" w:space="0" w:color="auto"/>
          </w:divBdr>
        </w:div>
        <w:div w:id="1394547961">
          <w:marLeft w:val="0"/>
          <w:marRight w:val="0"/>
          <w:marTop w:val="0"/>
          <w:marBottom w:val="0"/>
          <w:divBdr>
            <w:top w:val="none" w:sz="0" w:space="0" w:color="auto"/>
            <w:left w:val="none" w:sz="0" w:space="0" w:color="auto"/>
            <w:bottom w:val="none" w:sz="0" w:space="0" w:color="auto"/>
            <w:right w:val="none" w:sz="0" w:space="0" w:color="auto"/>
          </w:divBdr>
        </w:div>
        <w:div w:id="2032756091">
          <w:marLeft w:val="0"/>
          <w:marRight w:val="0"/>
          <w:marTop w:val="0"/>
          <w:marBottom w:val="0"/>
          <w:divBdr>
            <w:top w:val="none" w:sz="0" w:space="0" w:color="auto"/>
            <w:left w:val="none" w:sz="0" w:space="0" w:color="auto"/>
            <w:bottom w:val="none" w:sz="0" w:space="0" w:color="auto"/>
            <w:right w:val="none" w:sz="0" w:space="0" w:color="auto"/>
          </w:divBdr>
        </w:div>
        <w:div w:id="2097676555">
          <w:marLeft w:val="0"/>
          <w:marRight w:val="0"/>
          <w:marTop w:val="0"/>
          <w:marBottom w:val="0"/>
          <w:divBdr>
            <w:top w:val="none" w:sz="0" w:space="0" w:color="auto"/>
            <w:left w:val="none" w:sz="0" w:space="0" w:color="auto"/>
            <w:bottom w:val="none" w:sz="0" w:space="0" w:color="auto"/>
            <w:right w:val="none" w:sz="0" w:space="0" w:color="auto"/>
          </w:divBdr>
        </w:div>
      </w:divsChild>
    </w:div>
    <w:div w:id="365982198">
      <w:bodyDiv w:val="1"/>
      <w:marLeft w:val="0"/>
      <w:marRight w:val="0"/>
      <w:marTop w:val="0"/>
      <w:marBottom w:val="0"/>
      <w:divBdr>
        <w:top w:val="none" w:sz="0" w:space="0" w:color="auto"/>
        <w:left w:val="none" w:sz="0" w:space="0" w:color="auto"/>
        <w:bottom w:val="none" w:sz="0" w:space="0" w:color="auto"/>
        <w:right w:val="none" w:sz="0" w:space="0" w:color="auto"/>
      </w:divBdr>
      <w:divsChild>
        <w:div w:id="1894075873">
          <w:marLeft w:val="0"/>
          <w:marRight w:val="0"/>
          <w:marTop w:val="0"/>
          <w:marBottom w:val="0"/>
          <w:divBdr>
            <w:top w:val="none" w:sz="0" w:space="0" w:color="auto"/>
            <w:left w:val="none" w:sz="0" w:space="0" w:color="auto"/>
            <w:bottom w:val="none" w:sz="0" w:space="0" w:color="auto"/>
            <w:right w:val="none" w:sz="0" w:space="0" w:color="auto"/>
          </w:divBdr>
        </w:div>
        <w:div w:id="1476944837">
          <w:marLeft w:val="0"/>
          <w:marRight w:val="0"/>
          <w:marTop w:val="0"/>
          <w:marBottom w:val="0"/>
          <w:divBdr>
            <w:top w:val="none" w:sz="0" w:space="0" w:color="auto"/>
            <w:left w:val="none" w:sz="0" w:space="0" w:color="auto"/>
            <w:bottom w:val="none" w:sz="0" w:space="0" w:color="auto"/>
            <w:right w:val="none" w:sz="0" w:space="0" w:color="auto"/>
          </w:divBdr>
        </w:div>
        <w:div w:id="558522145">
          <w:marLeft w:val="0"/>
          <w:marRight w:val="0"/>
          <w:marTop w:val="0"/>
          <w:marBottom w:val="0"/>
          <w:divBdr>
            <w:top w:val="none" w:sz="0" w:space="0" w:color="auto"/>
            <w:left w:val="none" w:sz="0" w:space="0" w:color="auto"/>
            <w:bottom w:val="none" w:sz="0" w:space="0" w:color="auto"/>
            <w:right w:val="none" w:sz="0" w:space="0" w:color="auto"/>
          </w:divBdr>
        </w:div>
        <w:div w:id="191958399">
          <w:marLeft w:val="0"/>
          <w:marRight w:val="0"/>
          <w:marTop w:val="0"/>
          <w:marBottom w:val="0"/>
          <w:divBdr>
            <w:top w:val="none" w:sz="0" w:space="0" w:color="auto"/>
            <w:left w:val="none" w:sz="0" w:space="0" w:color="auto"/>
            <w:bottom w:val="none" w:sz="0" w:space="0" w:color="auto"/>
            <w:right w:val="none" w:sz="0" w:space="0" w:color="auto"/>
          </w:divBdr>
        </w:div>
        <w:div w:id="1328897800">
          <w:marLeft w:val="0"/>
          <w:marRight w:val="0"/>
          <w:marTop w:val="0"/>
          <w:marBottom w:val="0"/>
          <w:divBdr>
            <w:top w:val="none" w:sz="0" w:space="0" w:color="auto"/>
            <w:left w:val="none" w:sz="0" w:space="0" w:color="auto"/>
            <w:bottom w:val="none" w:sz="0" w:space="0" w:color="auto"/>
            <w:right w:val="none" w:sz="0" w:space="0" w:color="auto"/>
          </w:divBdr>
        </w:div>
        <w:div w:id="1466268623">
          <w:marLeft w:val="0"/>
          <w:marRight w:val="0"/>
          <w:marTop w:val="0"/>
          <w:marBottom w:val="0"/>
          <w:divBdr>
            <w:top w:val="none" w:sz="0" w:space="0" w:color="auto"/>
            <w:left w:val="none" w:sz="0" w:space="0" w:color="auto"/>
            <w:bottom w:val="none" w:sz="0" w:space="0" w:color="auto"/>
            <w:right w:val="none" w:sz="0" w:space="0" w:color="auto"/>
          </w:divBdr>
        </w:div>
        <w:div w:id="1873229981">
          <w:marLeft w:val="0"/>
          <w:marRight w:val="0"/>
          <w:marTop w:val="0"/>
          <w:marBottom w:val="0"/>
          <w:divBdr>
            <w:top w:val="none" w:sz="0" w:space="0" w:color="auto"/>
            <w:left w:val="none" w:sz="0" w:space="0" w:color="auto"/>
            <w:bottom w:val="none" w:sz="0" w:space="0" w:color="auto"/>
            <w:right w:val="none" w:sz="0" w:space="0" w:color="auto"/>
          </w:divBdr>
        </w:div>
        <w:div w:id="175777285">
          <w:marLeft w:val="0"/>
          <w:marRight w:val="0"/>
          <w:marTop w:val="0"/>
          <w:marBottom w:val="0"/>
          <w:divBdr>
            <w:top w:val="none" w:sz="0" w:space="0" w:color="auto"/>
            <w:left w:val="none" w:sz="0" w:space="0" w:color="auto"/>
            <w:bottom w:val="none" w:sz="0" w:space="0" w:color="auto"/>
            <w:right w:val="none" w:sz="0" w:space="0" w:color="auto"/>
          </w:divBdr>
        </w:div>
        <w:div w:id="600452698">
          <w:marLeft w:val="0"/>
          <w:marRight w:val="0"/>
          <w:marTop w:val="0"/>
          <w:marBottom w:val="0"/>
          <w:divBdr>
            <w:top w:val="none" w:sz="0" w:space="0" w:color="auto"/>
            <w:left w:val="none" w:sz="0" w:space="0" w:color="auto"/>
            <w:bottom w:val="none" w:sz="0" w:space="0" w:color="auto"/>
            <w:right w:val="none" w:sz="0" w:space="0" w:color="auto"/>
          </w:divBdr>
        </w:div>
        <w:div w:id="1385180519">
          <w:marLeft w:val="0"/>
          <w:marRight w:val="0"/>
          <w:marTop w:val="0"/>
          <w:marBottom w:val="0"/>
          <w:divBdr>
            <w:top w:val="none" w:sz="0" w:space="0" w:color="auto"/>
            <w:left w:val="none" w:sz="0" w:space="0" w:color="auto"/>
            <w:bottom w:val="none" w:sz="0" w:space="0" w:color="auto"/>
            <w:right w:val="none" w:sz="0" w:space="0" w:color="auto"/>
          </w:divBdr>
        </w:div>
        <w:div w:id="1423867387">
          <w:marLeft w:val="0"/>
          <w:marRight w:val="0"/>
          <w:marTop w:val="0"/>
          <w:marBottom w:val="0"/>
          <w:divBdr>
            <w:top w:val="none" w:sz="0" w:space="0" w:color="auto"/>
            <w:left w:val="none" w:sz="0" w:space="0" w:color="auto"/>
            <w:bottom w:val="none" w:sz="0" w:space="0" w:color="auto"/>
            <w:right w:val="none" w:sz="0" w:space="0" w:color="auto"/>
          </w:divBdr>
        </w:div>
        <w:div w:id="847720099">
          <w:marLeft w:val="0"/>
          <w:marRight w:val="0"/>
          <w:marTop w:val="0"/>
          <w:marBottom w:val="0"/>
          <w:divBdr>
            <w:top w:val="none" w:sz="0" w:space="0" w:color="auto"/>
            <w:left w:val="none" w:sz="0" w:space="0" w:color="auto"/>
            <w:bottom w:val="none" w:sz="0" w:space="0" w:color="auto"/>
            <w:right w:val="none" w:sz="0" w:space="0" w:color="auto"/>
          </w:divBdr>
        </w:div>
        <w:div w:id="747265823">
          <w:marLeft w:val="0"/>
          <w:marRight w:val="0"/>
          <w:marTop w:val="0"/>
          <w:marBottom w:val="0"/>
          <w:divBdr>
            <w:top w:val="none" w:sz="0" w:space="0" w:color="auto"/>
            <w:left w:val="none" w:sz="0" w:space="0" w:color="auto"/>
            <w:bottom w:val="none" w:sz="0" w:space="0" w:color="auto"/>
            <w:right w:val="none" w:sz="0" w:space="0" w:color="auto"/>
          </w:divBdr>
        </w:div>
        <w:div w:id="1217858278">
          <w:marLeft w:val="0"/>
          <w:marRight w:val="0"/>
          <w:marTop w:val="0"/>
          <w:marBottom w:val="0"/>
          <w:divBdr>
            <w:top w:val="none" w:sz="0" w:space="0" w:color="auto"/>
            <w:left w:val="none" w:sz="0" w:space="0" w:color="auto"/>
            <w:bottom w:val="none" w:sz="0" w:space="0" w:color="auto"/>
            <w:right w:val="none" w:sz="0" w:space="0" w:color="auto"/>
          </w:divBdr>
        </w:div>
        <w:div w:id="827134883">
          <w:marLeft w:val="0"/>
          <w:marRight w:val="0"/>
          <w:marTop w:val="0"/>
          <w:marBottom w:val="0"/>
          <w:divBdr>
            <w:top w:val="none" w:sz="0" w:space="0" w:color="auto"/>
            <w:left w:val="none" w:sz="0" w:space="0" w:color="auto"/>
            <w:bottom w:val="none" w:sz="0" w:space="0" w:color="auto"/>
            <w:right w:val="none" w:sz="0" w:space="0" w:color="auto"/>
          </w:divBdr>
        </w:div>
        <w:div w:id="1813671668">
          <w:marLeft w:val="0"/>
          <w:marRight w:val="0"/>
          <w:marTop w:val="0"/>
          <w:marBottom w:val="0"/>
          <w:divBdr>
            <w:top w:val="none" w:sz="0" w:space="0" w:color="auto"/>
            <w:left w:val="none" w:sz="0" w:space="0" w:color="auto"/>
            <w:bottom w:val="none" w:sz="0" w:space="0" w:color="auto"/>
            <w:right w:val="none" w:sz="0" w:space="0" w:color="auto"/>
          </w:divBdr>
        </w:div>
        <w:div w:id="1063258873">
          <w:marLeft w:val="0"/>
          <w:marRight w:val="0"/>
          <w:marTop w:val="0"/>
          <w:marBottom w:val="0"/>
          <w:divBdr>
            <w:top w:val="none" w:sz="0" w:space="0" w:color="auto"/>
            <w:left w:val="none" w:sz="0" w:space="0" w:color="auto"/>
            <w:bottom w:val="none" w:sz="0" w:space="0" w:color="auto"/>
            <w:right w:val="none" w:sz="0" w:space="0" w:color="auto"/>
          </w:divBdr>
        </w:div>
        <w:div w:id="151337668">
          <w:marLeft w:val="0"/>
          <w:marRight w:val="0"/>
          <w:marTop w:val="0"/>
          <w:marBottom w:val="0"/>
          <w:divBdr>
            <w:top w:val="none" w:sz="0" w:space="0" w:color="auto"/>
            <w:left w:val="none" w:sz="0" w:space="0" w:color="auto"/>
            <w:bottom w:val="none" w:sz="0" w:space="0" w:color="auto"/>
            <w:right w:val="none" w:sz="0" w:space="0" w:color="auto"/>
          </w:divBdr>
        </w:div>
        <w:div w:id="10181731">
          <w:marLeft w:val="0"/>
          <w:marRight w:val="0"/>
          <w:marTop w:val="0"/>
          <w:marBottom w:val="0"/>
          <w:divBdr>
            <w:top w:val="none" w:sz="0" w:space="0" w:color="auto"/>
            <w:left w:val="none" w:sz="0" w:space="0" w:color="auto"/>
            <w:bottom w:val="none" w:sz="0" w:space="0" w:color="auto"/>
            <w:right w:val="none" w:sz="0" w:space="0" w:color="auto"/>
          </w:divBdr>
        </w:div>
        <w:div w:id="1618219676">
          <w:marLeft w:val="0"/>
          <w:marRight w:val="0"/>
          <w:marTop w:val="0"/>
          <w:marBottom w:val="0"/>
          <w:divBdr>
            <w:top w:val="none" w:sz="0" w:space="0" w:color="auto"/>
            <w:left w:val="none" w:sz="0" w:space="0" w:color="auto"/>
            <w:bottom w:val="none" w:sz="0" w:space="0" w:color="auto"/>
            <w:right w:val="none" w:sz="0" w:space="0" w:color="auto"/>
          </w:divBdr>
        </w:div>
        <w:div w:id="98256651">
          <w:marLeft w:val="0"/>
          <w:marRight w:val="0"/>
          <w:marTop w:val="0"/>
          <w:marBottom w:val="0"/>
          <w:divBdr>
            <w:top w:val="none" w:sz="0" w:space="0" w:color="auto"/>
            <w:left w:val="none" w:sz="0" w:space="0" w:color="auto"/>
            <w:bottom w:val="none" w:sz="0" w:space="0" w:color="auto"/>
            <w:right w:val="none" w:sz="0" w:space="0" w:color="auto"/>
          </w:divBdr>
        </w:div>
      </w:divsChild>
    </w:div>
    <w:div w:id="406537006">
      <w:bodyDiv w:val="1"/>
      <w:marLeft w:val="0"/>
      <w:marRight w:val="0"/>
      <w:marTop w:val="0"/>
      <w:marBottom w:val="0"/>
      <w:divBdr>
        <w:top w:val="none" w:sz="0" w:space="0" w:color="auto"/>
        <w:left w:val="none" w:sz="0" w:space="0" w:color="auto"/>
        <w:bottom w:val="none" w:sz="0" w:space="0" w:color="auto"/>
        <w:right w:val="none" w:sz="0" w:space="0" w:color="auto"/>
      </w:divBdr>
    </w:div>
    <w:div w:id="485515375">
      <w:bodyDiv w:val="1"/>
      <w:marLeft w:val="0"/>
      <w:marRight w:val="0"/>
      <w:marTop w:val="0"/>
      <w:marBottom w:val="0"/>
      <w:divBdr>
        <w:top w:val="none" w:sz="0" w:space="0" w:color="auto"/>
        <w:left w:val="none" w:sz="0" w:space="0" w:color="auto"/>
        <w:bottom w:val="none" w:sz="0" w:space="0" w:color="auto"/>
        <w:right w:val="none" w:sz="0" w:space="0" w:color="auto"/>
      </w:divBdr>
      <w:divsChild>
        <w:div w:id="129716764">
          <w:marLeft w:val="720"/>
          <w:marRight w:val="0"/>
          <w:marTop w:val="0"/>
          <w:marBottom w:val="0"/>
          <w:divBdr>
            <w:top w:val="none" w:sz="0" w:space="0" w:color="auto"/>
            <w:left w:val="none" w:sz="0" w:space="0" w:color="auto"/>
            <w:bottom w:val="none" w:sz="0" w:space="0" w:color="auto"/>
            <w:right w:val="none" w:sz="0" w:space="0" w:color="auto"/>
          </w:divBdr>
        </w:div>
        <w:div w:id="184901734">
          <w:marLeft w:val="720"/>
          <w:marRight w:val="0"/>
          <w:marTop w:val="0"/>
          <w:marBottom w:val="0"/>
          <w:divBdr>
            <w:top w:val="none" w:sz="0" w:space="0" w:color="auto"/>
            <w:left w:val="none" w:sz="0" w:space="0" w:color="auto"/>
            <w:bottom w:val="none" w:sz="0" w:space="0" w:color="auto"/>
            <w:right w:val="none" w:sz="0" w:space="0" w:color="auto"/>
          </w:divBdr>
        </w:div>
        <w:div w:id="833574504">
          <w:marLeft w:val="720"/>
          <w:marRight w:val="0"/>
          <w:marTop w:val="0"/>
          <w:marBottom w:val="0"/>
          <w:divBdr>
            <w:top w:val="none" w:sz="0" w:space="0" w:color="auto"/>
            <w:left w:val="none" w:sz="0" w:space="0" w:color="auto"/>
            <w:bottom w:val="none" w:sz="0" w:space="0" w:color="auto"/>
            <w:right w:val="none" w:sz="0" w:space="0" w:color="auto"/>
          </w:divBdr>
        </w:div>
        <w:div w:id="1065640775">
          <w:marLeft w:val="720"/>
          <w:marRight w:val="0"/>
          <w:marTop w:val="0"/>
          <w:marBottom w:val="0"/>
          <w:divBdr>
            <w:top w:val="none" w:sz="0" w:space="0" w:color="auto"/>
            <w:left w:val="none" w:sz="0" w:space="0" w:color="auto"/>
            <w:bottom w:val="none" w:sz="0" w:space="0" w:color="auto"/>
            <w:right w:val="none" w:sz="0" w:space="0" w:color="auto"/>
          </w:divBdr>
        </w:div>
        <w:div w:id="1154293792">
          <w:marLeft w:val="720"/>
          <w:marRight w:val="0"/>
          <w:marTop w:val="0"/>
          <w:marBottom w:val="0"/>
          <w:divBdr>
            <w:top w:val="none" w:sz="0" w:space="0" w:color="auto"/>
            <w:left w:val="none" w:sz="0" w:space="0" w:color="auto"/>
            <w:bottom w:val="none" w:sz="0" w:space="0" w:color="auto"/>
            <w:right w:val="none" w:sz="0" w:space="0" w:color="auto"/>
          </w:divBdr>
        </w:div>
        <w:div w:id="1179781065">
          <w:marLeft w:val="720"/>
          <w:marRight w:val="0"/>
          <w:marTop w:val="0"/>
          <w:marBottom w:val="0"/>
          <w:divBdr>
            <w:top w:val="none" w:sz="0" w:space="0" w:color="auto"/>
            <w:left w:val="none" w:sz="0" w:space="0" w:color="auto"/>
            <w:bottom w:val="none" w:sz="0" w:space="0" w:color="auto"/>
            <w:right w:val="none" w:sz="0" w:space="0" w:color="auto"/>
          </w:divBdr>
        </w:div>
        <w:div w:id="1968506344">
          <w:marLeft w:val="720"/>
          <w:marRight w:val="0"/>
          <w:marTop w:val="0"/>
          <w:marBottom w:val="0"/>
          <w:divBdr>
            <w:top w:val="none" w:sz="0" w:space="0" w:color="auto"/>
            <w:left w:val="none" w:sz="0" w:space="0" w:color="auto"/>
            <w:bottom w:val="none" w:sz="0" w:space="0" w:color="auto"/>
            <w:right w:val="none" w:sz="0" w:space="0" w:color="auto"/>
          </w:divBdr>
        </w:div>
        <w:div w:id="2077513984">
          <w:marLeft w:val="720"/>
          <w:marRight w:val="0"/>
          <w:marTop w:val="0"/>
          <w:marBottom w:val="0"/>
          <w:divBdr>
            <w:top w:val="none" w:sz="0" w:space="0" w:color="auto"/>
            <w:left w:val="none" w:sz="0" w:space="0" w:color="auto"/>
            <w:bottom w:val="none" w:sz="0" w:space="0" w:color="auto"/>
            <w:right w:val="none" w:sz="0" w:space="0" w:color="auto"/>
          </w:divBdr>
        </w:div>
      </w:divsChild>
    </w:div>
    <w:div w:id="491726862">
      <w:bodyDiv w:val="1"/>
      <w:marLeft w:val="0"/>
      <w:marRight w:val="0"/>
      <w:marTop w:val="0"/>
      <w:marBottom w:val="0"/>
      <w:divBdr>
        <w:top w:val="none" w:sz="0" w:space="0" w:color="auto"/>
        <w:left w:val="none" w:sz="0" w:space="0" w:color="auto"/>
        <w:bottom w:val="none" w:sz="0" w:space="0" w:color="auto"/>
        <w:right w:val="none" w:sz="0" w:space="0" w:color="auto"/>
      </w:divBdr>
    </w:div>
    <w:div w:id="541600700">
      <w:bodyDiv w:val="1"/>
      <w:marLeft w:val="0"/>
      <w:marRight w:val="0"/>
      <w:marTop w:val="0"/>
      <w:marBottom w:val="0"/>
      <w:divBdr>
        <w:top w:val="none" w:sz="0" w:space="0" w:color="auto"/>
        <w:left w:val="none" w:sz="0" w:space="0" w:color="auto"/>
        <w:bottom w:val="none" w:sz="0" w:space="0" w:color="auto"/>
        <w:right w:val="none" w:sz="0" w:space="0" w:color="auto"/>
      </w:divBdr>
    </w:div>
    <w:div w:id="586424995">
      <w:bodyDiv w:val="1"/>
      <w:marLeft w:val="0"/>
      <w:marRight w:val="0"/>
      <w:marTop w:val="0"/>
      <w:marBottom w:val="0"/>
      <w:divBdr>
        <w:top w:val="none" w:sz="0" w:space="0" w:color="auto"/>
        <w:left w:val="none" w:sz="0" w:space="0" w:color="auto"/>
        <w:bottom w:val="none" w:sz="0" w:space="0" w:color="auto"/>
        <w:right w:val="none" w:sz="0" w:space="0" w:color="auto"/>
      </w:divBdr>
    </w:div>
    <w:div w:id="597106408">
      <w:bodyDiv w:val="1"/>
      <w:marLeft w:val="0"/>
      <w:marRight w:val="0"/>
      <w:marTop w:val="0"/>
      <w:marBottom w:val="0"/>
      <w:divBdr>
        <w:top w:val="none" w:sz="0" w:space="0" w:color="auto"/>
        <w:left w:val="none" w:sz="0" w:space="0" w:color="auto"/>
        <w:bottom w:val="none" w:sz="0" w:space="0" w:color="auto"/>
        <w:right w:val="none" w:sz="0" w:space="0" w:color="auto"/>
      </w:divBdr>
    </w:div>
    <w:div w:id="630937343">
      <w:bodyDiv w:val="1"/>
      <w:marLeft w:val="0"/>
      <w:marRight w:val="0"/>
      <w:marTop w:val="0"/>
      <w:marBottom w:val="0"/>
      <w:divBdr>
        <w:top w:val="none" w:sz="0" w:space="0" w:color="auto"/>
        <w:left w:val="none" w:sz="0" w:space="0" w:color="auto"/>
        <w:bottom w:val="none" w:sz="0" w:space="0" w:color="auto"/>
        <w:right w:val="none" w:sz="0" w:space="0" w:color="auto"/>
      </w:divBdr>
    </w:div>
    <w:div w:id="630982471">
      <w:bodyDiv w:val="1"/>
      <w:marLeft w:val="0"/>
      <w:marRight w:val="0"/>
      <w:marTop w:val="0"/>
      <w:marBottom w:val="0"/>
      <w:divBdr>
        <w:top w:val="none" w:sz="0" w:space="0" w:color="auto"/>
        <w:left w:val="none" w:sz="0" w:space="0" w:color="auto"/>
        <w:bottom w:val="none" w:sz="0" w:space="0" w:color="auto"/>
        <w:right w:val="none" w:sz="0" w:space="0" w:color="auto"/>
      </w:divBdr>
      <w:divsChild>
        <w:div w:id="391661014">
          <w:marLeft w:val="0"/>
          <w:marRight w:val="0"/>
          <w:marTop w:val="0"/>
          <w:marBottom w:val="0"/>
          <w:divBdr>
            <w:top w:val="none" w:sz="0" w:space="0" w:color="auto"/>
            <w:left w:val="none" w:sz="0" w:space="0" w:color="auto"/>
            <w:bottom w:val="none" w:sz="0" w:space="0" w:color="auto"/>
            <w:right w:val="none" w:sz="0" w:space="0" w:color="auto"/>
          </w:divBdr>
          <w:divsChild>
            <w:div w:id="1351955407">
              <w:marLeft w:val="0"/>
              <w:marRight w:val="0"/>
              <w:marTop w:val="0"/>
              <w:marBottom w:val="0"/>
              <w:divBdr>
                <w:top w:val="none" w:sz="0" w:space="0" w:color="auto"/>
                <w:left w:val="none" w:sz="0" w:space="0" w:color="auto"/>
                <w:bottom w:val="none" w:sz="0" w:space="0" w:color="auto"/>
                <w:right w:val="none" w:sz="0" w:space="0" w:color="auto"/>
              </w:divBdr>
            </w:div>
            <w:div w:id="544752492">
              <w:marLeft w:val="0"/>
              <w:marRight w:val="0"/>
              <w:marTop w:val="0"/>
              <w:marBottom w:val="0"/>
              <w:divBdr>
                <w:top w:val="none" w:sz="0" w:space="0" w:color="auto"/>
                <w:left w:val="none" w:sz="0" w:space="0" w:color="auto"/>
                <w:bottom w:val="none" w:sz="0" w:space="0" w:color="auto"/>
                <w:right w:val="none" w:sz="0" w:space="0" w:color="auto"/>
              </w:divBdr>
            </w:div>
          </w:divsChild>
        </w:div>
        <w:div w:id="568542753">
          <w:marLeft w:val="0"/>
          <w:marRight w:val="0"/>
          <w:marTop w:val="0"/>
          <w:marBottom w:val="0"/>
          <w:divBdr>
            <w:top w:val="none" w:sz="0" w:space="0" w:color="auto"/>
            <w:left w:val="none" w:sz="0" w:space="0" w:color="auto"/>
            <w:bottom w:val="none" w:sz="0" w:space="0" w:color="auto"/>
            <w:right w:val="none" w:sz="0" w:space="0" w:color="auto"/>
          </w:divBdr>
          <w:divsChild>
            <w:div w:id="1013874065">
              <w:marLeft w:val="0"/>
              <w:marRight w:val="0"/>
              <w:marTop w:val="0"/>
              <w:marBottom w:val="0"/>
              <w:divBdr>
                <w:top w:val="none" w:sz="0" w:space="0" w:color="auto"/>
                <w:left w:val="none" w:sz="0" w:space="0" w:color="auto"/>
                <w:bottom w:val="none" w:sz="0" w:space="0" w:color="auto"/>
                <w:right w:val="none" w:sz="0" w:space="0" w:color="auto"/>
              </w:divBdr>
            </w:div>
            <w:div w:id="1480611417">
              <w:marLeft w:val="0"/>
              <w:marRight w:val="0"/>
              <w:marTop w:val="0"/>
              <w:marBottom w:val="0"/>
              <w:divBdr>
                <w:top w:val="none" w:sz="0" w:space="0" w:color="auto"/>
                <w:left w:val="none" w:sz="0" w:space="0" w:color="auto"/>
                <w:bottom w:val="none" w:sz="0" w:space="0" w:color="auto"/>
                <w:right w:val="none" w:sz="0" w:space="0" w:color="auto"/>
              </w:divBdr>
            </w:div>
            <w:div w:id="1183201906">
              <w:marLeft w:val="0"/>
              <w:marRight w:val="0"/>
              <w:marTop w:val="0"/>
              <w:marBottom w:val="0"/>
              <w:divBdr>
                <w:top w:val="none" w:sz="0" w:space="0" w:color="auto"/>
                <w:left w:val="none" w:sz="0" w:space="0" w:color="auto"/>
                <w:bottom w:val="none" w:sz="0" w:space="0" w:color="auto"/>
                <w:right w:val="none" w:sz="0" w:space="0" w:color="auto"/>
              </w:divBdr>
            </w:div>
            <w:div w:id="889651845">
              <w:marLeft w:val="0"/>
              <w:marRight w:val="0"/>
              <w:marTop w:val="0"/>
              <w:marBottom w:val="0"/>
              <w:divBdr>
                <w:top w:val="none" w:sz="0" w:space="0" w:color="auto"/>
                <w:left w:val="none" w:sz="0" w:space="0" w:color="auto"/>
                <w:bottom w:val="none" w:sz="0" w:space="0" w:color="auto"/>
                <w:right w:val="none" w:sz="0" w:space="0" w:color="auto"/>
              </w:divBdr>
            </w:div>
            <w:div w:id="966350201">
              <w:marLeft w:val="0"/>
              <w:marRight w:val="0"/>
              <w:marTop w:val="0"/>
              <w:marBottom w:val="0"/>
              <w:divBdr>
                <w:top w:val="none" w:sz="0" w:space="0" w:color="auto"/>
                <w:left w:val="none" w:sz="0" w:space="0" w:color="auto"/>
                <w:bottom w:val="none" w:sz="0" w:space="0" w:color="auto"/>
                <w:right w:val="none" w:sz="0" w:space="0" w:color="auto"/>
              </w:divBdr>
            </w:div>
            <w:div w:id="425928952">
              <w:marLeft w:val="0"/>
              <w:marRight w:val="0"/>
              <w:marTop w:val="0"/>
              <w:marBottom w:val="0"/>
              <w:divBdr>
                <w:top w:val="none" w:sz="0" w:space="0" w:color="auto"/>
                <w:left w:val="none" w:sz="0" w:space="0" w:color="auto"/>
                <w:bottom w:val="none" w:sz="0" w:space="0" w:color="auto"/>
                <w:right w:val="none" w:sz="0" w:space="0" w:color="auto"/>
              </w:divBdr>
            </w:div>
            <w:div w:id="1225218886">
              <w:marLeft w:val="0"/>
              <w:marRight w:val="0"/>
              <w:marTop w:val="0"/>
              <w:marBottom w:val="0"/>
              <w:divBdr>
                <w:top w:val="none" w:sz="0" w:space="0" w:color="auto"/>
                <w:left w:val="none" w:sz="0" w:space="0" w:color="auto"/>
                <w:bottom w:val="none" w:sz="0" w:space="0" w:color="auto"/>
                <w:right w:val="none" w:sz="0" w:space="0" w:color="auto"/>
              </w:divBdr>
            </w:div>
            <w:div w:id="959528150">
              <w:marLeft w:val="0"/>
              <w:marRight w:val="0"/>
              <w:marTop w:val="0"/>
              <w:marBottom w:val="0"/>
              <w:divBdr>
                <w:top w:val="none" w:sz="0" w:space="0" w:color="auto"/>
                <w:left w:val="none" w:sz="0" w:space="0" w:color="auto"/>
                <w:bottom w:val="none" w:sz="0" w:space="0" w:color="auto"/>
                <w:right w:val="none" w:sz="0" w:space="0" w:color="auto"/>
              </w:divBdr>
            </w:div>
            <w:div w:id="1708605279">
              <w:marLeft w:val="0"/>
              <w:marRight w:val="0"/>
              <w:marTop w:val="0"/>
              <w:marBottom w:val="0"/>
              <w:divBdr>
                <w:top w:val="none" w:sz="0" w:space="0" w:color="auto"/>
                <w:left w:val="none" w:sz="0" w:space="0" w:color="auto"/>
                <w:bottom w:val="none" w:sz="0" w:space="0" w:color="auto"/>
                <w:right w:val="none" w:sz="0" w:space="0" w:color="auto"/>
              </w:divBdr>
            </w:div>
            <w:div w:id="807474134">
              <w:marLeft w:val="0"/>
              <w:marRight w:val="0"/>
              <w:marTop w:val="0"/>
              <w:marBottom w:val="0"/>
              <w:divBdr>
                <w:top w:val="none" w:sz="0" w:space="0" w:color="auto"/>
                <w:left w:val="none" w:sz="0" w:space="0" w:color="auto"/>
                <w:bottom w:val="none" w:sz="0" w:space="0" w:color="auto"/>
                <w:right w:val="none" w:sz="0" w:space="0" w:color="auto"/>
              </w:divBdr>
            </w:div>
            <w:div w:id="152338031">
              <w:marLeft w:val="0"/>
              <w:marRight w:val="0"/>
              <w:marTop w:val="0"/>
              <w:marBottom w:val="0"/>
              <w:divBdr>
                <w:top w:val="none" w:sz="0" w:space="0" w:color="auto"/>
                <w:left w:val="none" w:sz="0" w:space="0" w:color="auto"/>
                <w:bottom w:val="none" w:sz="0" w:space="0" w:color="auto"/>
                <w:right w:val="none" w:sz="0" w:space="0" w:color="auto"/>
              </w:divBdr>
            </w:div>
            <w:div w:id="293416106">
              <w:marLeft w:val="0"/>
              <w:marRight w:val="0"/>
              <w:marTop w:val="0"/>
              <w:marBottom w:val="0"/>
              <w:divBdr>
                <w:top w:val="none" w:sz="0" w:space="0" w:color="auto"/>
                <w:left w:val="none" w:sz="0" w:space="0" w:color="auto"/>
                <w:bottom w:val="none" w:sz="0" w:space="0" w:color="auto"/>
                <w:right w:val="none" w:sz="0" w:space="0" w:color="auto"/>
              </w:divBdr>
            </w:div>
            <w:div w:id="435366346">
              <w:marLeft w:val="0"/>
              <w:marRight w:val="0"/>
              <w:marTop w:val="0"/>
              <w:marBottom w:val="0"/>
              <w:divBdr>
                <w:top w:val="none" w:sz="0" w:space="0" w:color="auto"/>
                <w:left w:val="none" w:sz="0" w:space="0" w:color="auto"/>
                <w:bottom w:val="none" w:sz="0" w:space="0" w:color="auto"/>
                <w:right w:val="none" w:sz="0" w:space="0" w:color="auto"/>
              </w:divBdr>
            </w:div>
            <w:div w:id="1038700954">
              <w:marLeft w:val="0"/>
              <w:marRight w:val="0"/>
              <w:marTop w:val="0"/>
              <w:marBottom w:val="0"/>
              <w:divBdr>
                <w:top w:val="none" w:sz="0" w:space="0" w:color="auto"/>
                <w:left w:val="none" w:sz="0" w:space="0" w:color="auto"/>
                <w:bottom w:val="none" w:sz="0" w:space="0" w:color="auto"/>
                <w:right w:val="none" w:sz="0" w:space="0" w:color="auto"/>
              </w:divBdr>
            </w:div>
            <w:div w:id="390157205">
              <w:marLeft w:val="0"/>
              <w:marRight w:val="0"/>
              <w:marTop w:val="0"/>
              <w:marBottom w:val="0"/>
              <w:divBdr>
                <w:top w:val="none" w:sz="0" w:space="0" w:color="auto"/>
                <w:left w:val="none" w:sz="0" w:space="0" w:color="auto"/>
                <w:bottom w:val="none" w:sz="0" w:space="0" w:color="auto"/>
                <w:right w:val="none" w:sz="0" w:space="0" w:color="auto"/>
              </w:divBdr>
            </w:div>
            <w:div w:id="153450648">
              <w:marLeft w:val="0"/>
              <w:marRight w:val="0"/>
              <w:marTop w:val="0"/>
              <w:marBottom w:val="0"/>
              <w:divBdr>
                <w:top w:val="none" w:sz="0" w:space="0" w:color="auto"/>
                <w:left w:val="none" w:sz="0" w:space="0" w:color="auto"/>
                <w:bottom w:val="none" w:sz="0" w:space="0" w:color="auto"/>
                <w:right w:val="none" w:sz="0" w:space="0" w:color="auto"/>
              </w:divBdr>
            </w:div>
            <w:div w:id="254440336">
              <w:marLeft w:val="0"/>
              <w:marRight w:val="0"/>
              <w:marTop w:val="0"/>
              <w:marBottom w:val="0"/>
              <w:divBdr>
                <w:top w:val="none" w:sz="0" w:space="0" w:color="auto"/>
                <w:left w:val="none" w:sz="0" w:space="0" w:color="auto"/>
                <w:bottom w:val="none" w:sz="0" w:space="0" w:color="auto"/>
                <w:right w:val="none" w:sz="0" w:space="0" w:color="auto"/>
              </w:divBdr>
            </w:div>
            <w:div w:id="294140856">
              <w:marLeft w:val="0"/>
              <w:marRight w:val="0"/>
              <w:marTop w:val="0"/>
              <w:marBottom w:val="0"/>
              <w:divBdr>
                <w:top w:val="none" w:sz="0" w:space="0" w:color="auto"/>
                <w:left w:val="none" w:sz="0" w:space="0" w:color="auto"/>
                <w:bottom w:val="none" w:sz="0" w:space="0" w:color="auto"/>
                <w:right w:val="none" w:sz="0" w:space="0" w:color="auto"/>
              </w:divBdr>
            </w:div>
            <w:div w:id="239869421">
              <w:marLeft w:val="0"/>
              <w:marRight w:val="0"/>
              <w:marTop w:val="0"/>
              <w:marBottom w:val="0"/>
              <w:divBdr>
                <w:top w:val="none" w:sz="0" w:space="0" w:color="auto"/>
                <w:left w:val="none" w:sz="0" w:space="0" w:color="auto"/>
                <w:bottom w:val="none" w:sz="0" w:space="0" w:color="auto"/>
                <w:right w:val="none" w:sz="0" w:space="0" w:color="auto"/>
              </w:divBdr>
            </w:div>
            <w:div w:id="587035507">
              <w:marLeft w:val="0"/>
              <w:marRight w:val="0"/>
              <w:marTop w:val="0"/>
              <w:marBottom w:val="0"/>
              <w:divBdr>
                <w:top w:val="none" w:sz="0" w:space="0" w:color="auto"/>
                <w:left w:val="none" w:sz="0" w:space="0" w:color="auto"/>
                <w:bottom w:val="none" w:sz="0" w:space="0" w:color="auto"/>
                <w:right w:val="none" w:sz="0" w:space="0" w:color="auto"/>
              </w:divBdr>
            </w:div>
          </w:divsChild>
        </w:div>
        <w:div w:id="1779178794">
          <w:marLeft w:val="0"/>
          <w:marRight w:val="0"/>
          <w:marTop w:val="0"/>
          <w:marBottom w:val="0"/>
          <w:divBdr>
            <w:top w:val="none" w:sz="0" w:space="0" w:color="auto"/>
            <w:left w:val="none" w:sz="0" w:space="0" w:color="auto"/>
            <w:bottom w:val="none" w:sz="0" w:space="0" w:color="auto"/>
            <w:right w:val="none" w:sz="0" w:space="0" w:color="auto"/>
          </w:divBdr>
        </w:div>
        <w:div w:id="1860316982">
          <w:marLeft w:val="0"/>
          <w:marRight w:val="0"/>
          <w:marTop w:val="0"/>
          <w:marBottom w:val="0"/>
          <w:divBdr>
            <w:top w:val="none" w:sz="0" w:space="0" w:color="auto"/>
            <w:left w:val="none" w:sz="0" w:space="0" w:color="auto"/>
            <w:bottom w:val="none" w:sz="0" w:space="0" w:color="auto"/>
            <w:right w:val="none" w:sz="0" w:space="0" w:color="auto"/>
          </w:divBdr>
        </w:div>
        <w:div w:id="1322809813">
          <w:marLeft w:val="0"/>
          <w:marRight w:val="0"/>
          <w:marTop w:val="0"/>
          <w:marBottom w:val="0"/>
          <w:divBdr>
            <w:top w:val="none" w:sz="0" w:space="0" w:color="auto"/>
            <w:left w:val="none" w:sz="0" w:space="0" w:color="auto"/>
            <w:bottom w:val="none" w:sz="0" w:space="0" w:color="auto"/>
            <w:right w:val="none" w:sz="0" w:space="0" w:color="auto"/>
          </w:divBdr>
        </w:div>
        <w:div w:id="146095128">
          <w:marLeft w:val="0"/>
          <w:marRight w:val="0"/>
          <w:marTop w:val="0"/>
          <w:marBottom w:val="0"/>
          <w:divBdr>
            <w:top w:val="none" w:sz="0" w:space="0" w:color="auto"/>
            <w:left w:val="none" w:sz="0" w:space="0" w:color="auto"/>
            <w:bottom w:val="none" w:sz="0" w:space="0" w:color="auto"/>
            <w:right w:val="none" w:sz="0" w:space="0" w:color="auto"/>
          </w:divBdr>
        </w:div>
        <w:div w:id="1865095636">
          <w:marLeft w:val="0"/>
          <w:marRight w:val="0"/>
          <w:marTop w:val="0"/>
          <w:marBottom w:val="0"/>
          <w:divBdr>
            <w:top w:val="none" w:sz="0" w:space="0" w:color="auto"/>
            <w:left w:val="none" w:sz="0" w:space="0" w:color="auto"/>
            <w:bottom w:val="none" w:sz="0" w:space="0" w:color="auto"/>
            <w:right w:val="none" w:sz="0" w:space="0" w:color="auto"/>
          </w:divBdr>
        </w:div>
        <w:div w:id="1546675002">
          <w:marLeft w:val="0"/>
          <w:marRight w:val="0"/>
          <w:marTop w:val="0"/>
          <w:marBottom w:val="0"/>
          <w:divBdr>
            <w:top w:val="none" w:sz="0" w:space="0" w:color="auto"/>
            <w:left w:val="none" w:sz="0" w:space="0" w:color="auto"/>
            <w:bottom w:val="none" w:sz="0" w:space="0" w:color="auto"/>
            <w:right w:val="none" w:sz="0" w:space="0" w:color="auto"/>
          </w:divBdr>
        </w:div>
        <w:div w:id="1160930532">
          <w:marLeft w:val="0"/>
          <w:marRight w:val="0"/>
          <w:marTop w:val="0"/>
          <w:marBottom w:val="0"/>
          <w:divBdr>
            <w:top w:val="none" w:sz="0" w:space="0" w:color="auto"/>
            <w:left w:val="none" w:sz="0" w:space="0" w:color="auto"/>
            <w:bottom w:val="none" w:sz="0" w:space="0" w:color="auto"/>
            <w:right w:val="none" w:sz="0" w:space="0" w:color="auto"/>
          </w:divBdr>
        </w:div>
        <w:div w:id="897132309">
          <w:marLeft w:val="0"/>
          <w:marRight w:val="0"/>
          <w:marTop w:val="0"/>
          <w:marBottom w:val="0"/>
          <w:divBdr>
            <w:top w:val="none" w:sz="0" w:space="0" w:color="auto"/>
            <w:left w:val="none" w:sz="0" w:space="0" w:color="auto"/>
            <w:bottom w:val="none" w:sz="0" w:space="0" w:color="auto"/>
            <w:right w:val="none" w:sz="0" w:space="0" w:color="auto"/>
          </w:divBdr>
        </w:div>
        <w:div w:id="1377899102">
          <w:marLeft w:val="0"/>
          <w:marRight w:val="0"/>
          <w:marTop w:val="0"/>
          <w:marBottom w:val="0"/>
          <w:divBdr>
            <w:top w:val="none" w:sz="0" w:space="0" w:color="auto"/>
            <w:left w:val="none" w:sz="0" w:space="0" w:color="auto"/>
            <w:bottom w:val="none" w:sz="0" w:space="0" w:color="auto"/>
            <w:right w:val="none" w:sz="0" w:space="0" w:color="auto"/>
          </w:divBdr>
        </w:div>
        <w:div w:id="625739009">
          <w:marLeft w:val="0"/>
          <w:marRight w:val="0"/>
          <w:marTop w:val="0"/>
          <w:marBottom w:val="0"/>
          <w:divBdr>
            <w:top w:val="none" w:sz="0" w:space="0" w:color="auto"/>
            <w:left w:val="none" w:sz="0" w:space="0" w:color="auto"/>
            <w:bottom w:val="none" w:sz="0" w:space="0" w:color="auto"/>
            <w:right w:val="none" w:sz="0" w:space="0" w:color="auto"/>
          </w:divBdr>
        </w:div>
        <w:div w:id="185600178">
          <w:marLeft w:val="0"/>
          <w:marRight w:val="0"/>
          <w:marTop w:val="0"/>
          <w:marBottom w:val="0"/>
          <w:divBdr>
            <w:top w:val="none" w:sz="0" w:space="0" w:color="auto"/>
            <w:left w:val="none" w:sz="0" w:space="0" w:color="auto"/>
            <w:bottom w:val="none" w:sz="0" w:space="0" w:color="auto"/>
            <w:right w:val="none" w:sz="0" w:space="0" w:color="auto"/>
          </w:divBdr>
        </w:div>
        <w:div w:id="664548656">
          <w:marLeft w:val="0"/>
          <w:marRight w:val="0"/>
          <w:marTop w:val="0"/>
          <w:marBottom w:val="0"/>
          <w:divBdr>
            <w:top w:val="none" w:sz="0" w:space="0" w:color="auto"/>
            <w:left w:val="none" w:sz="0" w:space="0" w:color="auto"/>
            <w:bottom w:val="none" w:sz="0" w:space="0" w:color="auto"/>
            <w:right w:val="none" w:sz="0" w:space="0" w:color="auto"/>
          </w:divBdr>
        </w:div>
        <w:div w:id="485174221">
          <w:marLeft w:val="0"/>
          <w:marRight w:val="0"/>
          <w:marTop w:val="0"/>
          <w:marBottom w:val="0"/>
          <w:divBdr>
            <w:top w:val="none" w:sz="0" w:space="0" w:color="auto"/>
            <w:left w:val="none" w:sz="0" w:space="0" w:color="auto"/>
            <w:bottom w:val="none" w:sz="0" w:space="0" w:color="auto"/>
            <w:right w:val="none" w:sz="0" w:space="0" w:color="auto"/>
          </w:divBdr>
        </w:div>
        <w:div w:id="1689453604">
          <w:marLeft w:val="0"/>
          <w:marRight w:val="0"/>
          <w:marTop w:val="0"/>
          <w:marBottom w:val="0"/>
          <w:divBdr>
            <w:top w:val="none" w:sz="0" w:space="0" w:color="auto"/>
            <w:left w:val="none" w:sz="0" w:space="0" w:color="auto"/>
            <w:bottom w:val="none" w:sz="0" w:space="0" w:color="auto"/>
            <w:right w:val="none" w:sz="0" w:space="0" w:color="auto"/>
          </w:divBdr>
        </w:div>
        <w:div w:id="1586651734">
          <w:marLeft w:val="0"/>
          <w:marRight w:val="0"/>
          <w:marTop w:val="0"/>
          <w:marBottom w:val="0"/>
          <w:divBdr>
            <w:top w:val="none" w:sz="0" w:space="0" w:color="auto"/>
            <w:left w:val="none" w:sz="0" w:space="0" w:color="auto"/>
            <w:bottom w:val="none" w:sz="0" w:space="0" w:color="auto"/>
            <w:right w:val="none" w:sz="0" w:space="0" w:color="auto"/>
          </w:divBdr>
        </w:div>
        <w:div w:id="884099344">
          <w:marLeft w:val="0"/>
          <w:marRight w:val="0"/>
          <w:marTop w:val="0"/>
          <w:marBottom w:val="0"/>
          <w:divBdr>
            <w:top w:val="none" w:sz="0" w:space="0" w:color="auto"/>
            <w:left w:val="none" w:sz="0" w:space="0" w:color="auto"/>
            <w:bottom w:val="none" w:sz="0" w:space="0" w:color="auto"/>
            <w:right w:val="none" w:sz="0" w:space="0" w:color="auto"/>
          </w:divBdr>
        </w:div>
        <w:div w:id="1975868780">
          <w:marLeft w:val="0"/>
          <w:marRight w:val="0"/>
          <w:marTop w:val="0"/>
          <w:marBottom w:val="0"/>
          <w:divBdr>
            <w:top w:val="none" w:sz="0" w:space="0" w:color="auto"/>
            <w:left w:val="none" w:sz="0" w:space="0" w:color="auto"/>
            <w:bottom w:val="none" w:sz="0" w:space="0" w:color="auto"/>
            <w:right w:val="none" w:sz="0" w:space="0" w:color="auto"/>
          </w:divBdr>
        </w:div>
        <w:div w:id="177427320">
          <w:marLeft w:val="0"/>
          <w:marRight w:val="0"/>
          <w:marTop w:val="0"/>
          <w:marBottom w:val="0"/>
          <w:divBdr>
            <w:top w:val="none" w:sz="0" w:space="0" w:color="auto"/>
            <w:left w:val="none" w:sz="0" w:space="0" w:color="auto"/>
            <w:bottom w:val="none" w:sz="0" w:space="0" w:color="auto"/>
            <w:right w:val="none" w:sz="0" w:space="0" w:color="auto"/>
          </w:divBdr>
        </w:div>
        <w:div w:id="1295988527">
          <w:marLeft w:val="0"/>
          <w:marRight w:val="0"/>
          <w:marTop w:val="0"/>
          <w:marBottom w:val="0"/>
          <w:divBdr>
            <w:top w:val="none" w:sz="0" w:space="0" w:color="auto"/>
            <w:left w:val="none" w:sz="0" w:space="0" w:color="auto"/>
            <w:bottom w:val="none" w:sz="0" w:space="0" w:color="auto"/>
            <w:right w:val="none" w:sz="0" w:space="0" w:color="auto"/>
          </w:divBdr>
        </w:div>
        <w:div w:id="540870525">
          <w:marLeft w:val="0"/>
          <w:marRight w:val="0"/>
          <w:marTop w:val="0"/>
          <w:marBottom w:val="0"/>
          <w:divBdr>
            <w:top w:val="none" w:sz="0" w:space="0" w:color="auto"/>
            <w:left w:val="none" w:sz="0" w:space="0" w:color="auto"/>
            <w:bottom w:val="none" w:sz="0" w:space="0" w:color="auto"/>
            <w:right w:val="none" w:sz="0" w:space="0" w:color="auto"/>
          </w:divBdr>
        </w:div>
        <w:div w:id="1378776913">
          <w:marLeft w:val="0"/>
          <w:marRight w:val="0"/>
          <w:marTop w:val="0"/>
          <w:marBottom w:val="0"/>
          <w:divBdr>
            <w:top w:val="none" w:sz="0" w:space="0" w:color="auto"/>
            <w:left w:val="none" w:sz="0" w:space="0" w:color="auto"/>
            <w:bottom w:val="none" w:sz="0" w:space="0" w:color="auto"/>
            <w:right w:val="none" w:sz="0" w:space="0" w:color="auto"/>
          </w:divBdr>
        </w:div>
        <w:div w:id="152455162">
          <w:marLeft w:val="0"/>
          <w:marRight w:val="0"/>
          <w:marTop w:val="0"/>
          <w:marBottom w:val="0"/>
          <w:divBdr>
            <w:top w:val="none" w:sz="0" w:space="0" w:color="auto"/>
            <w:left w:val="none" w:sz="0" w:space="0" w:color="auto"/>
            <w:bottom w:val="none" w:sz="0" w:space="0" w:color="auto"/>
            <w:right w:val="none" w:sz="0" w:space="0" w:color="auto"/>
          </w:divBdr>
        </w:div>
        <w:div w:id="1415935874">
          <w:marLeft w:val="0"/>
          <w:marRight w:val="0"/>
          <w:marTop w:val="0"/>
          <w:marBottom w:val="0"/>
          <w:divBdr>
            <w:top w:val="none" w:sz="0" w:space="0" w:color="auto"/>
            <w:left w:val="none" w:sz="0" w:space="0" w:color="auto"/>
            <w:bottom w:val="none" w:sz="0" w:space="0" w:color="auto"/>
            <w:right w:val="none" w:sz="0" w:space="0" w:color="auto"/>
          </w:divBdr>
        </w:div>
        <w:div w:id="1510755818">
          <w:marLeft w:val="0"/>
          <w:marRight w:val="0"/>
          <w:marTop w:val="0"/>
          <w:marBottom w:val="0"/>
          <w:divBdr>
            <w:top w:val="none" w:sz="0" w:space="0" w:color="auto"/>
            <w:left w:val="none" w:sz="0" w:space="0" w:color="auto"/>
            <w:bottom w:val="none" w:sz="0" w:space="0" w:color="auto"/>
            <w:right w:val="none" w:sz="0" w:space="0" w:color="auto"/>
          </w:divBdr>
        </w:div>
        <w:div w:id="471288131">
          <w:marLeft w:val="0"/>
          <w:marRight w:val="0"/>
          <w:marTop w:val="0"/>
          <w:marBottom w:val="0"/>
          <w:divBdr>
            <w:top w:val="none" w:sz="0" w:space="0" w:color="auto"/>
            <w:left w:val="none" w:sz="0" w:space="0" w:color="auto"/>
            <w:bottom w:val="none" w:sz="0" w:space="0" w:color="auto"/>
            <w:right w:val="none" w:sz="0" w:space="0" w:color="auto"/>
          </w:divBdr>
        </w:div>
        <w:div w:id="653073235">
          <w:marLeft w:val="0"/>
          <w:marRight w:val="0"/>
          <w:marTop w:val="0"/>
          <w:marBottom w:val="0"/>
          <w:divBdr>
            <w:top w:val="none" w:sz="0" w:space="0" w:color="auto"/>
            <w:left w:val="none" w:sz="0" w:space="0" w:color="auto"/>
            <w:bottom w:val="none" w:sz="0" w:space="0" w:color="auto"/>
            <w:right w:val="none" w:sz="0" w:space="0" w:color="auto"/>
          </w:divBdr>
        </w:div>
        <w:div w:id="1106804090">
          <w:marLeft w:val="0"/>
          <w:marRight w:val="0"/>
          <w:marTop w:val="0"/>
          <w:marBottom w:val="0"/>
          <w:divBdr>
            <w:top w:val="none" w:sz="0" w:space="0" w:color="auto"/>
            <w:left w:val="none" w:sz="0" w:space="0" w:color="auto"/>
            <w:bottom w:val="none" w:sz="0" w:space="0" w:color="auto"/>
            <w:right w:val="none" w:sz="0" w:space="0" w:color="auto"/>
          </w:divBdr>
        </w:div>
        <w:div w:id="1334725761">
          <w:marLeft w:val="0"/>
          <w:marRight w:val="0"/>
          <w:marTop w:val="0"/>
          <w:marBottom w:val="0"/>
          <w:divBdr>
            <w:top w:val="none" w:sz="0" w:space="0" w:color="auto"/>
            <w:left w:val="none" w:sz="0" w:space="0" w:color="auto"/>
            <w:bottom w:val="none" w:sz="0" w:space="0" w:color="auto"/>
            <w:right w:val="none" w:sz="0" w:space="0" w:color="auto"/>
          </w:divBdr>
        </w:div>
        <w:div w:id="92550838">
          <w:marLeft w:val="0"/>
          <w:marRight w:val="0"/>
          <w:marTop w:val="0"/>
          <w:marBottom w:val="0"/>
          <w:divBdr>
            <w:top w:val="none" w:sz="0" w:space="0" w:color="auto"/>
            <w:left w:val="none" w:sz="0" w:space="0" w:color="auto"/>
            <w:bottom w:val="none" w:sz="0" w:space="0" w:color="auto"/>
            <w:right w:val="none" w:sz="0" w:space="0" w:color="auto"/>
          </w:divBdr>
        </w:div>
        <w:div w:id="2002461514">
          <w:marLeft w:val="0"/>
          <w:marRight w:val="0"/>
          <w:marTop w:val="0"/>
          <w:marBottom w:val="0"/>
          <w:divBdr>
            <w:top w:val="none" w:sz="0" w:space="0" w:color="auto"/>
            <w:left w:val="none" w:sz="0" w:space="0" w:color="auto"/>
            <w:bottom w:val="none" w:sz="0" w:space="0" w:color="auto"/>
            <w:right w:val="none" w:sz="0" w:space="0" w:color="auto"/>
          </w:divBdr>
        </w:div>
        <w:div w:id="1490707996">
          <w:marLeft w:val="0"/>
          <w:marRight w:val="0"/>
          <w:marTop w:val="0"/>
          <w:marBottom w:val="0"/>
          <w:divBdr>
            <w:top w:val="none" w:sz="0" w:space="0" w:color="auto"/>
            <w:left w:val="none" w:sz="0" w:space="0" w:color="auto"/>
            <w:bottom w:val="none" w:sz="0" w:space="0" w:color="auto"/>
            <w:right w:val="none" w:sz="0" w:space="0" w:color="auto"/>
          </w:divBdr>
        </w:div>
        <w:div w:id="1686208233">
          <w:marLeft w:val="0"/>
          <w:marRight w:val="0"/>
          <w:marTop w:val="0"/>
          <w:marBottom w:val="0"/>
          <w:divBdr>
            <w:top w:val="none" w:sz="0" w:space="0" w:color="auto"/>
            <w:left w:val="none" w:sz="0" w:space="0" w:color="auto"/>
            <w:bottom w:val="none" w:sz="0" w:space="0" w:color="auto"/>
            <w:right w:val="none" w:sz="0" w:space="0" w:color="auto"/>
          </w:divBdr>
        </w:div>
        <w:div w:id="1426730972">
          <w:marLeft w:val="0"/>
          <w:marRight w:val="0"/>
          <w:marTop w:val="0"/>
          <w:marBottom w:val="0"/>
          <w:divBdr>
            <w:top w:val="none" w:sz="0" w:space="0" w:color="auto"/>
            <w:left w:val="none" w:sz="0" w:space="0" w:color="auto"/>
            <w:bottom w:val="none" w:sz="0" w:space="0" w:color="auto"/>
            <w:right w:val="none" w:sz="0" w:space="0" w:color="auto"/>
          </w:divBdr>
        </w:div>
        <w:div w:id="434325791">
          <w:marLeft w:val="0"/>
          <w:marRight w:val="0"/>
          <w:marTop w:val="0"/>
          <w:marBottom w:val="0"/>
          <w:divBdr>
            <w:top w:val="none" w:sz="0" w:space="0" w:color="auto"/>
            <w:left w:val="none" w:sz="0" w:space="0" w:color="auto"/>
            <w:bottom w:val="none" w:sz="0" w:space="0" w:color="auto"/>
            <w:right w:val="none" w:sz="0" w:space="0" w:color="auto"/>
          </w:divBdr>
        </w:div>
        <w:div w:id="1188759403">
          <w:marLeft w:val="0"/>
          <w:marRight w:val="0"/>
          <w:marTop w:val="0"/>
          <w:marBottom w:val="0"/>
          <w:divBdr>
            <w:top w:val="none" w:sz="0" w:space="0" w:color="auto"/>
            <w:left w:val="none" w:sz="0" w:space="0" w:color="auto"/>
            <w:bottom w:val="none" w:sz="0" w:space="0" w:color="auto"/>
            <w:right w:val="none" w:sz="0" w:space="0" w:color="auto"/>
          </w:divBdr>
        </w:div>
        <w:div w:id="596527333">
          <w:marLeft w:val="0"/>
          <w:marRight w:val="0"/>
          <w:marTop w:val="0"/>
          <w:marBottom w:val="0"/>
          <w:divBdr>
            <w:top w:val="none" w:sz="0" w:space="0" w:color="auto"/>
            <w:left w:val="none" w:sz="0" w:space="0" w:color="auto"/>
            <w:bottom w:val="none" w:sz="0" w:space="0" w:color="auto"/>
            <w:right w:val="none" w:sz="0" w:space="0" w:color="auto"/>
          </w:divBdr>
        </w:div>
        <w:div w:id="183907546">
          <w:marLeft w:val="0"/>
          <w:marRight w:val="0"/>
          <w:marTop w:val="0"/>
          <w:marBottom w:val="0"/>
          <w:divBdr>
            <w:top w:val="none" w:sz="0" w:space="0" w:color="auto"/>
            <w:left w:val="none" w:sz="0" w:space="0" w:color="auto"/>
            <w:bottom w:val="none" w:sz="0" w:space="0" w:color="auto"/>
            <w:right w:val="none" w:sz="0" w:space="0" w:color="auto"/>
          </w:divBdr>
        </w:div>
        <w:div w:id="556550989">
          <w:marLeft w:val="0"/>
          <w:marRight w:val="0"/>
          <w:marTop w:val="0"/>
          <w:marBottom w:val="0"/>
          <w:divBdr>
            <w:top w:val="none" w:sz="0" w:space="0" w:color="auto"/>
            <w:left w:val="none" w:sz="0" w:space="0" w:color="auto"/>
            <w:bottom w:val="none" w:sz="0" w:space="0" w:color="auto"/>
            <w:right w:val="none" w:sz="0" w:space="0" w:color="auto"/>
          </w:divBdr>
        </w:div>
        <w:div w:id="1676957980">
          <w:marLeft w:val="0"/>
          <w:marRight w:val="0"/>
          <w:marTop w:val="0"/>
          <w:marBottom w:val="0"/>
          <w:divBdr>
            <w:top w:val="none" w:sz="0" w:space="0" w:color="auto"/>
            <w:left w:val="none" w:sz="0" w:space="0" w:color="auto"/>
            <w:bottom w:val="none" w:sz="0" w:space="0" w:color="auto"/>
            <w:right w:val="none" w:sz="0" w:space="0" w:color="auto"/>
          </w:divBdr>
        </w:div>
        <w:div w:id="643313542">
          <w:marLeft w:val="0"/>
          <w:marRight w:val="0"/>
          <w:marTop w:val="0"/>
          <w:marBottom w:val="0"/>
          <w:divBdr>
            <w:top w:val="none" w:sz="0" w:space="0" w:color="auto"/>
            <w:left w:val="none" w:sz="0" w:space="0" w:color="auto"/>
            <w:bottom w:val="none" w:sz="0" w:space="0" w:color="auto"/>
            <w:right w:val="none" w:sz="0" w:space="0" w:color="auto"/>
          </w:divBdr>
        </w:div>
        <w:div w:id="1312757528">
          <w:marLeft w:val="0"/>
          <w:marRight w:val="0"/>
          <w:marTop w:val="0"/>
          <w:marBottom w:val="0"/>
          <w:divBdr>
            <w:top w:val="none" w:sz="0" w:space="0" w:color="auto"/>
            <w:left w:val="none" w:sz="0" w:space="0" w:color="auto"/>
            <w:bottom w:val="none" w:sz="0" w:space="0" w:color="auto"/>
            <w:right w:val="none" w:sz="0" w:space="0" w:color="auto"/>
          </w:divBdr>
        </w:div>
        <w:div w:id="1984701536">
          <w:marLeft w:val="0"/>
          <w:marRight w:val="0"/>
          <w:marTop w:val="0"/>
          <w:marBottom w:val="0"/>
          <w:divBdr>
            <w:top w:val="none" w:sz="0" w:space="0" w:color="auto"/>
            <w:left w:val="none" w:sz="0" w:space="0" w:color="auto"/>
            <w:bottom w:val="none" w:sz="0" w:space="0" w:color="auto"/>
            <w:right w:val="none" w:sz="0" w:space="0" w:color="auto"/>
          </w:divBdr>
        </w:div>
        <w:div w:id="218366481">
          <w:marLeft w:val="0"/>
          <w:marRight w:val="0"/>
          <w:marTop w:val="0"/>
          <w:marBottom w:val="0"/>
          <w:divBdr>
            <w:top w:val="none" w:sz="0" w:space="0" w:color="auto"/>
            <w:left w:val="none" w:sz="0" w:space="0" w:color="auto"/>
            <w:bottom w:val="none" w:sz="0" w:space="0" w:color="auto"/>
            <w:right w:val="none" w:sz="0" w:space="0" w:color="auto"/>
          </w:divBdr>
        </w:div>
        <w:div w:id="1640068858">
          <w:marLeft w:val="0"/>
          <w:marRight w:val="0"/>
          <w:marTop w:val="0"/>
          <w:marBottom w:val="0"/>
          <w:divBdr>
            <w:top w:val="none" w:sz="0" w:space="0" w:color="auto"/>
            <w:left w:val="none" w:sz="0" w:space="0" w:color="auto"/>
            <w:bottom w:val="none" w:sz="0" w:space="0" w:color="auto"/>
            <w:right w:val="none" w:sz="0" w:space="0" w:color="auto"/>
          </w:divBdr>
        </w:div>
        <w:div w:id="255406711">
          <w:marLeft w:val="0"/>
          <w:marRight w:val="0"/>
          <w:marTop w:val="0"/>
          <w:marBottom w:val="0"/>
          <w:divBdr>
            <w:top w:val="none" w:sz="0" w:space="0" w:color="auto"/>
            <w:left w:val="none" w:sz="0" w:space="0" w:color="auto"/>
            <w:bottom w:val="none" w:sz="0" w:space="0" w:color="auto"/>
            <w:right w:val="none" w:sz="0" w:space="0" w:color="auto"/>
          </w:divBdr>
        </w:div>
        <w:div w:id="114567530">
          <w:marLeft w:val="0"/>
          <w:marRight w:val="0"/>
          <w:marTop w:val="0"/>
          <w:marBottom w:val="0"/>
          <w:divBdr>
            <w:top w:val="none" w:sz="0" w:space="0" w:color="auto"/>
            <w:left w:val="none" w:sz="0" w:space="0" w:color="auto"/>
            <w:bottom w:val="none" w:sz="0" w:space="0" w:color="auto"/>
            <w:right w:val="none" w:sz="0" w:space="0" w:color="auto"/>
          </w:divBdr>
        </w:div>
        <w:div w:id="1308634679">
          <w:marLeft w:val="0"/>
          <w:marRight w:val="0"/>
          <w:marTop w:val="0"/>
          <w:marBottom w:val="0"/>
          <w:divBdr>
            <w:top w:val="none" w:sz="0" w:space="0" w:color="auto"/>
            <w:left w:val="none" w:sz="0" w:space="0" w:color="auto"/>
            <w:bottom w:val="none" w:sz="0" w:space="0" w:color="auto"/>
            <w:right w:val="none" w:sz="0" w:space="0" w:color="auto"/>
          </w:divBdr>
        </w:div>
        <w:div w:id="348332121">
          <w:marLeft w:val="0"/>
          <w:marRight w:val="0"/>
          <w:marTop w:val="0"/>
          <w:marBottom w:val="0"/>
          <w:divBdr>
            <w:top w:val="none" w:sz="0" w:space="0" w:color="auto"/>
            <w:left w:val="none" w:sz="0" w:space="0" w:color="auto"/>
            <w:bottom w:val="none" w:sz="0" w:space="0" w:color="auto"/>
            <w:right w:val="none" w:sz="0" w:space="0" w:color="auto"/>
          </w:divBdr>
        </w:div>
        <w:div w:id="2002924981">
          <w:marLeft w:val="0"/>
          <w:marRight w:val="0"/>
          <w:marTop w:val="0"/>
          <w:marBottom w:val="0"/>
          <w:divBdr>
            <w:top w:val="none" w:sz="0" w:space="0" w:color="auto"/>
            <w:left w:val="none" w:sz="0" w:space="0" w:color="auto"/>
            <w:bottom w:val="none" w:sz="0" w:space="0" w:color="auto"/>
            <w:right w:val="none" w:sz="0" w:space="0" w:color="auto"/>
          </w:divBdr>
        </w:div>
        <w:div w:id="1787889034">
          <w:marLeft w:val="0"/>
          <w:marRight w:val="0"/>
          <w:marTop w:val="0"/>
          <w:marBottom w:val="0"/>
          <w:divBdr>
            <w:top w:val="none" w:sz="0" w:space="0" w:color="auto"/>
            <w:left w:val="none" w:sz="0" w:space="0" w:color="auto"/>
            <w:bottom w:val="none" w:sz="0" w:space="0" w:color="auto"/>
            <w:right w:val="none" w:sz="0" w:space="0" w:color="auto"/>
          </w:divBdr>
        </w:div>
        <w:div w:id="355038149">
          <w:marLeft w:val="0"/>
          <w:marRight w:val="0"/>
          <w:marTop w:val="0"/>
          <w:marBottom w:val="0"/>
          <w:divBdr>
            <w:top w:val="none" w:sz="0" w:space="0" w:color="auto"/>
            <w:left w:val="none" w:sz="0" w:space="0" w:color="auto"/>
            <w:bottom w:val="none" w:sz="0" w:space="0" w:color="auto"/>
            <w:right w:val="none" w:sz="0" w:space="0" w:color="auto"/>
          </w:divBdr>
        </w:div>
        <w:div w:id="6567459">
          <w:marLeft w:val="0"/>
          <w:marRight w:val="0"/>
          <w:marTop w:val="0"/>
          <w:marBottom w:val="0"/>
          <w:divBdr>
            <w:top w:val="none" w:sz="0" w:space="0" w:color="auto"/>
            <w:left w:val="none" w:sz="0" w:space="0" w:color="auto"/>
            <w:bottom w:val="none" w:sz="0" w:space="0" w:color="auto"/>
            <w:right w:val="none" w:sz="0" w:space="0" w:color="auto"/>
          </w:divBdr>
        </w:div>
        <w:div w:id="1988051389">
          <w:marLeft w:val="0"/>
          <w:marRight w:val="0"/>
          <w:marTop w:val="0"/>
          <w:marBottom w:val="0"/>
          <w:divBdr>
            <w:top w:val="none" w:sz="0" w:space="0" w:color="auto"/>
            <w:left w:val="none" w:sz="0" w:space="0" w:color="auto"/>
            <w:bottom w:val="none" w:sz="0" w:space="0" w:color="auto"/>
            <w:right w:val="none" w:sz="0" w:space="0" w:color="auto"/>
          </w:divBdr>
        </w:div>
        <w:div w:id="75707214">
          <w:marLeft w:val="0"/>
          <w:marRight w:val="0"/>
          <w:marTop w:val="0"/>
          <w:marBottom w:val="0"/>
          <w:divBdr>
            <w:top w:val="none" w:sz="0" w:space="0" w:color="auto"/>
            <w:left w:val="none" w:sz="0" w:space="0" w:color="auto"/>
            <w:bottom w:val="none" w:sz="0" w:space="0" w:color="auto"/>
            <w:right w:val="none" w:sz="0" w:space="0" w:color="auto"/>
          </w:divBdr>
        </w:div>
        <w:div w:id="1638026214">
          <w:marLeft w:val="0"/>
          <w:marRight w:val="0"/>
          <w:marTop w:val="0"/>
          <w:marBottom w:val="0"/>
          <w:divBdr>
            <w:top w:val="none" w:sz="0" w:space="0" w:color="auto"/>
            <w:left w:val="none" w:sz="0" w:space="0" w:color="auto"/>
            <w:bottom w:val="none" w:sz="0" w:space="0" w:color="auto"/>
            <w:right w:val="none" w:sz="0" w:space="0" w:color="auto"/>
          </w:divBdr>
        </w:div>
        <w:div w:id="1709331402">
          <w:marLeft w:val="0"/>
          <w:marRight w:val="0"/>
          <w:marTop w:val="0"/>
          <w:marBottom w:val="0"/>
          <w:divBdr>
            <w:top w:val="none" w:sz="0" w:space="0" w:color="auto"/>
            <w:left w:val="none" w:sz="0" w:space="0" w:color="auto"/>
            <w:bottom w:val="none" w:sz="0" w:space="0" w:color="auto"/>
            <w:right w:val="none" w:sz="0" w:space="0" w:color="auto"/>
          </w:divBdr>
        </w:div>
        <w:div w:id="348603560">
          <w:marLeft w:val="0"/>
          <w:marRight w:val="0"/>
          <w:marTop w:val="0"/>
          <w:marBottom w:val="0"/>
          <w:divBdr>
            <w:top w:val="none" w:sz="0" w:space="0" w:color="auto"/>
            <w:left w:val="none" w:sz="0" w:space="0" w:color="auto"/>
            <w:bottom w:val="none" w:sz="0" w:space="0" w:color="auto"/>
            <w:right w:val="none" w:sz="0" w:space="0" w:color="auto"/>
          </w:divBdr>
        </w:div>
        <w:div w:id="1916935464">
          <w:marLeft w:val="0"/>
          <w:marRight w:val="0"/>
          <w:marTop w:val="0"/>
          <w:marBottom w:val="0"/>
          <w:divBdr>
            <w:top w:val="none" w:sz="0" w:space="0" w:color="auto"/>
            <w:left w:val="none" w:sz="0" w:space="0" w:color="auto"/>
            <w:bottom w:val="none" w:sz="0" w:space="0" w:color="auto"/>
            <w:right w:val="none" w:sz="0" w:space="0" w:color="auto"/>
          </w:divBdr>
        </w:div>
        <w:div w:id="513110616">
          <w:marLeft w:val="0"/>
          <w:marRight w:val="0"/>
          <w:marTop w:val="0"/>
          <w:marBottom w:val="0"/>
          <w:divBdr>
            <w:top w:val="none" w:sz="0" w:space="0" w:color="auto"/>
            <w:left w:val="none" w:sz="0" w:space="0" w:color="auto"/>
            <w:bottom w:val="none" w:sz="0" w:space="0" w:color="auto"/>
            <w:right w:val="none" w:sz="0" w:space="0" w:color="auto"/>
          </w:divBdr>
        </w:div>
        <w:div w:id="1031032708">
          <w:marLeft w:val="0"/>
          <w:marRight w:val="0"/>
          <w:marTop w:val="0"/>
          <w:marBottom w:val="0"/>
          <w:divBdr>
            <w:top w:val="none" w:sz="0" w:space="0" w:color="auto"/>
            <w:left w:val="none" w:sz="0" w:space="0" w:color="auto"/>
            <w:bottom w:val="none" w:sz="0" w:space="0" w:color="auto"/>
            <w:right w:val="none" w:sz="0" w:space="0" w:color="auto"/>
          </w:divBdr>
        </w:div>
        <w:div w:id="742414045">
          <w:marLeft w:val="0"/>
          <w:marRight w:val="0"/>
          <w:marTop w:val="0"/>
          <w:marBottom w:val="0"/>
          <w:divBdr>
            <w:top w:val="none" w:sz="0" w:space="0" w:color="auto"/>
            <w:left w:val="none" w:sz="0" w:space="0" w:color="auto"/>
            <w:bottom w:val="none" w:sz="0" w:space="0" w:color="auto"/>
            <w:right w:val="none" w:sz="0" w:space="0" w:color="auto"/>
          </w:divBdr>
        </w:div>
        <w:div w:id="253394770">
          <w:marLeft w:val="0"/>
          <w:marRight w:val="0"/>
          <w:marTop w:val="0"/>
          <w:marBottom w:val="0"/>
          <w:divBdr>
            <w:top w:val="none" w:sz="0" w:space="0" w:color="auto"/>
            <w:left w:val="none" w:sz="0" w:space="0" w:color="auto"/>
            <w:bottom w:val="none" w:sz="0" w:space="0" w:color="auto"/>
            <w:right w:val="none" w:sz="0" w:space="0" w:color="auto"/>
          </w:divBdr>
        </w:div>
        <w:div w:id="292640624">
          <w:marLeft w:val="0"/>
          <w:marRight w:val="0"/>
          <w:marTop w:val="0"/>
          <w:marBottom w:val="0"/>
          <w:divBdr>
            <w:top w:val="none" w:sz="0" w:space="0" w:color="auto"/>
            <w:left w:val="none" w:sz="0" w:space="0" w:color="auto"/>
            <w:bottom w:val="none" w:sz="0" w:space="0" w:color="auto"/>
            <w:right w:val="none" w:sz="0" w:space="0" w:color="auto"/>
          </w:divBdr>
        </w:div>
        <w:div w:id="324093930">
          <w:marLeft w:val="0"/>
          <w:marRight w:val="0"/>
          <w:marTop w:val="0"/>
          <w:marBottom w:val="0"/>
          <w:divBdr>
            <w:top w:val="none" w:sz="0" w:space="0" w:color="auto"/>
            <w:left w:val="none" w:sz="0" w:space="0" w:color="auto"/>
            <w:bottom w:val="none" w:sz="0" w:space="0" w:color="auto"/>
            <w:right w:val="none" w:sz="0" w:space="0" w:color="auto"/>
          </w:divBdr>
        </w:div>
        <w:div w:id="2090810745">
          <w:marLeft w:val="0"/>
          <w:marRight w:val="0"/>
          <w:marTop w:val="0"/>
          <w:marBottom w:val="0"/>
          <w:divBdr>
            <w:top w:val="none" w:sz="0" w:space="0" w:color="auto"/>
            <w:left w:val="none" w:sz="0" w:space="0" w:color="auto"/>
            <w:bottom w:val="none" w:sz="0" w:space="0" w:color="auto"/>
            <w:right w:val="none" w:sz="0" w:space="0" w:color="auto"/>
          </w:divBdr>
        </w:div>
        <w:div w:id="1821656655">
          <w:marLeft w:val="0"/>
          <w:marRight w:val="0"/>
          <w:marTop w:val="0"/>
          <w:marBottom w:val="0"/>
          <w:divBdr>
            <w:top w:val="none" w:sz="0" w:space="0" w:color="auto"/>
            <w:left w:val="none" w:sz="0" w:space="0" w:color="auto"/>
            <w:bottom w:val="none" w:sz="0" w:space="0" w:color="auto"/>
            <w:right w:val="none" w:sz="0" w:space="0" w:color="auto"/>
          </w:divBdr>
        </w:div>
        <w:div w:id="1955283990">
          <w:marLeft w:val="0"/>
          <w:marRight w:val="0"/>
          <w:marTop w:val="0"/>
          <w:marBottom w:val="0"/>
          <w:divBdr>
            <w:top w:val="none" w:sz="0" w:space="0" w:color="auto"/>
            <w:left w:val="none" w:sz="0" w:space="0" w:color="auto"/>
            <w:bottom w:val="none" w:sz="0" w:space="0" w:color="auto"/>
            <w:right w:val="none" w:sz="0" w:space="0" w:color="auto"/>
          </w:divBdr>
        </w:div>
        <w:div w:id="747115675">
          <w:marLeft w:val="0"/>
          <w:marRight w:val="0"/>
          <w:marTop w:val="0"/>
          <w:marBottom w:val="0"/>
          <w:divBdr>
            <w:top w:val="none" w:sz="0" w:space="0" w:color="auto"/>
            <w:left w:val="none" w:sz="0" w:space="0" w:color="auto"/>
            <w:bottom w:val="none" w:sz="0" w:space="0" w:color="auto"/>
            <w:right w:val="none" w:sz="0" w:space="0" w:color="auto"/>
          </w:divBdr>
        </w:div>
        <w:div w:id="467551698">
          <w:marLeft w:val="0"/>
          <w:marRight w:val="0"/>
          <w:marTop w:val="0"/>
          <w:marBottom w:val="0"/>
          <w:divBdr>
            <w:top w:val="none" w:sz="0" w:space="0" w:color="auto"/>
            <w:left w:val="none" w:sz="0" w:space="0" w:color="auto"/>
            <w:bottom w:val="none" w:sz="0" w:space="0" w:color="auto"/>
            <w:right w:val="none" w:sz="0" w:space="0" w:color="auto"/>
          </w:divBdr>
        </w:div>
        <w:div w:id="760024595">
          <w:marLeft w:val="0"/>
          <w:marRight w:val="0"/>
          <w:marTop w:val="0"/>
          <w:marBottom w:val="0"/>
          <w:divBdr>
            <w:top w:val="none" w:sz="0" w:space="0" w:color="auto"/>
            <w:left w:val="none" w:sz="0" w:space="0" w:color="auto"/>
            <w:bottom w:val="none" w:sz="0" w:space="0" w:color="auto"/>
            <w:right w:val="none" w:sz="0" w:space="0" w:color="auto"/>
          </w:divBdr>
        </w:div>
        <w:div w:id="139618191">
          <w:marLeft w:val="0"/>
          <w:marRight w:val="0"/>
          <w:marTop w:val="0"/>
          <w:marBottom w:val="0"/>
          <w:divBdr>
            <w:top w:val="none" w:sz="0" w:space="0" w:color="auto"/>
            <w:left w:val="none" w:sz="0" w:space="0" w:color="auto"/>
            <w:bottom w:val="none" w:sz="0" w:space="0" w:color="auto"/>
            <w:right w:val="none" w:sz="0" w:space="0" w:color="auto"/>
          </w:divBdr>
        </w:div>
        <w:div w:id="2027709190">
          <w:marLeft w:val="0"/>
          <w:marRight w:val="0"/>
          <w:marTop w:val="0"/>
          <w:marBottom w:val="0"/>
          <w:divBdr>
            <w:top w:val="none" w:sz="0" w:space="0" w:color="auto"/>
            <w:left w:val="none" w:sz="0" w:space="0" w:color="auto"/>
            <w:bottom w:val="none" w:sz="0" w:space="0" w:color="auto"/>
            <w:right w:val="none" w:sz="0" w:space="0" w:color="auto"/>
          </w:divBdr>
        </w:div>
        <w:div w:id="1986809636">
          <w:marLeft w:val="0"/>
          <w:marRight w:val="0"/>
          <w:marTop w:val="0"/>
          <w:marBottom w:val="0"/>
          <w:divBdr>
            <w:top w:val="none" w:sz="0" w:space="0" w:color="auto"/>
            <w:left w:val="none" w:sz="0" w:space="0" w:color="auto"/>
            <w:bottom w:val="none" w:sz="0" w:space="0" w:color="auto"/>
            <w:right w:val="none" w:sz="0" w:space="0" w:color="auto"/>
          </w:divBdr>
        </w:div>
        <w:div w:id="1179856610">
          <w:marLeft w:val="0"/>
          <w:marRight w:val="0"/>
          <w:marTop w:val="0"/>
          <w:marBottom w:val="0"/>
          <w:divBdr>
            <w:top w:val="none" w:sz="0" w:space="0" w:color="auto"/>
            <w:left w:val="none" w:sz="0" w:space="0" w:color="auto"/>
            <w:bottom w:val="none" w:sz="0" w:space="0" w:color="auto"/>
            <w:right w:val="none" w:sz="0" w:space="0" w:color="auto"/>
          </w:divBdr>
        </w:div>
        <w:div w:id="570165691">
          <w:marLeft w:val="0"/>
          <w:marRight w:val="0"/>
          <w:marTop w:val="0"/>
          <w:marBottom w:val="0"/>
          <w:divBdr>
            <w:top w:val="none" w:sz="0" w:space="0" w:color="auto"/>
            <w:left w:val="none" w:sz="0" w:space="0" w:color="auto"/>
            <w:bottom w:val="none" w:sz="0" w:space="0" w:color="auto"/>
            <w:right w:val="none" w:sz="0" w:space="0" w:color="auto"/>
          </w:divBdr>
        </w:div>
        <w:div w:id="1464814538">
          <w:marLeft w:val="0"/>
          <w:marRight w:val="0"/>
          <w:marTop w:val="0"/>
          <w:marBottom w:val="0"/>
          <w:divBdr>
            <w:top w:val="none" w:sz="0" w:space="0" w:color="auto"/>
            <w:left w:val="none" w:sz="0" w:space="0" w:color="auto"/>
            <w:bottom w:val="none" w:sz="0" w:space="0" w:color="auto"/>
            <w:right w:val="none" w:sz="0" w:space="0" w:color="auto"/>
          </w:divBdr>
        </w:div>
        <w:div w:id="425080271">
          <w:marLeft w:val="0"/>
          <w:marRight w:val="0"/>
          <w:marTop w:val="0"/>
          <w:marBottom w:val="0"/>
          <w:divBdr>
            <w:top w:val="none" w:sz="0" w:space="0" w:color="auto"/>
            <w:left w:val="none" w:sz="0" w:space="0" w:color="auto"/>
            <w:bottom w:val="none" w:sz="0" w:space="0" w:color="auto"/>
            <w:right w:val="none" w:sz="0" w:space="0" w:color="auto"/>
          </w:divBdr>
        </w:div>
        <w:div w:id="1366832546">
          <w:marLeft w:val="0"/>
          <w:marRight w:val="0"/>
          <w:marTop w:val="0"/>
          <w:marBottom w:val="0"/>
          <w:divBdr>
            <w:top w:val="none" w:sz="0" w:space="0" w:color="auto"/>
            <w:left w:val="none" w:sz="0" w:space="0" w:color="auto"/>
            <w:bottom w:val="none" w:sz="0" w:space="0" w:color="auto"/>
            <w:right w:val="none" w:sz="0" w:space="0" w:color="auto"/>
          </w:divBdr>
        </w:div>
        <w:div w:id="833226910">
          <w:marLeft w:val="0"/>
          <w:marRight w:val="0"/>
          <w:marTop w:val="0"/>
          <w:marBottom w:val="0"/>
          <w:divBdr>
            <w:top w:val="none" w:sz="0" w:space="0" w:color="auto"/>
            <w:left w:val="none" w:sz="0" w:space="0" w:color="auto"/>
            <w:bottom w:val="none" w:sz="0" w:space="0" w:color="auto"/>
            <w:right w:val="none" w:sz="0" w:space="0" w:color="auto"/>
          </w:divBdr>
        </w:div>
        <w:div w:id="221140961">
          <w:marLeft w:val="0"/>
          <w:marRight w:val="0"/>
          <w:marTop w:val="0"/>
          <w:marBottom w:val="0"/>
          <w:divBdr>
            <w:top w:val="none" w:sz="0" w:space="0" w:color="auto"/>
            <w:left w:val="none" w:sz="0" w:space="0" w:color="auto"/>
            <w:bottom w:val="none" w:sz="0" w:space="0" w:color="auto"/>
            <w:right w:val="none" w:sz="0" w:space="0" w:color="auto"/>
          </w:divBdr>
        </w:div>
        <w:div w:id="1664696475">
          <w:marLeft w:val="0"/>
          <w:marRight w:val="0"/>
          <w:marTop w:val="0"/>
          <w:marBottom w:val="0"/>
          <w:divBdr>
            <w:top w:val="none" w:sz="0" w:space="0" w:color="auto"/>
            <w:left w:val="none" w:sz="0" w:space="0" w:color="auto"/>
            <w:bottom w:val="none" w:sz="0" w:space="0" w:color="auto"/>
            <w:right w:val="none" w:sz="0" w:space="0" w:color="auto"/>
          </w:divBdr>
        </w:div>
        <w:div w:id="401684124">
          <w:marLeft w:val="0"/>
          <w:marRight w:val="0"/>
          <w:marTop w:val="0"/>
          <w:marBottom w:val="0"/>
          <w:divBdr>
            <w:top w:val="none" w:sz="0" w:space="0" w:color="auto"/>
            <w:left w:val="none" w:sz="0" w:space="0" w:color="auto"/>
            <w:bottom w:val="none" w:sz="0" w:space="0" w:color="auto"/>
            <w:right w:val="none" w:sz="0" w:space="0" w:color="auto"/>
          </w:divBdr>
        </w:div>
        <w:div w:id="531263192">
          <w:marLeft w:val="0"/>
          <w:marRight w:val="0"/>
          <w:marTop w:val="0"/>
          <w:marBottom w:val="0"/>
          <w:divBdr>
            <w:top w:val="none" w:sz="0" w:space="0" w:color="auto"/>
            <w:left w:val="none" w:sz="0" w:space="0" w:color="auto"/>
            <w:bottom w:val="none" w:sz="0" w:space="0" w:color="auto"/>
            <w:right w:val="none" w:sz="0" w:space="0" w:color="auto"/>
          </w:divBdr>
        </w:div>
        <w:div w:id="1927304557">
          <w:marLeft w:val="0"/>
          <w:marRight w:val="0"/>
          <w:marTop w:val="0"/>
          <w:marBottom w:val="0"/>
          <w:divBdr>
            <w:top w:val="none" w:sz="0" w:space="0" w:color="auto"/>
            <w:left w:val="none" w:sz="0" w:space="0" w:color="auto"/>
            <w:bottom w:val="none" w:sz="0" w:space="0" w:color="auto"/>
            <w:right w:val="none" w:sz="0" w:space="0" w:color="auto"/>
          </w:divBdr>
        </w:div>
        <w:div w:id="1787238158">
          <w:marLeft w:val="0"/>
          <w:marRight w:val="0"/>
          <w:marTop w:val="0"/>
          <w:marBottom w:val="0"/>
          <w:divBdr>
            <w:top w:val="none" w:sz="0" w:space="0" w:color="auto"/>
            <w:left w:val="none" w:sz="0" w:space="0" w:color="auto"/>
            <w:bottom w:val="none" w:sz="0" w:space="0" w:color="auto"/>
            <w:right w:val="none" w:sz="0" w:space="0" w:color="auto"/>
          </w:divBdr>
        </w:div>
        <w:div w:id="2025589654">
          <w:marLeft w:val="0"/>
          <w:marRight w:val="0"/>
          <w:marTop w:val="0"/>
          <w:marBottom w:val="0"/>
          <w:divBdr>
            <w:top w:val="none" w:sz="0" w:space="0" w:color="auto"/>
            <w:left w:val="none" w:sz="0" w:space="0" w:color="auto"/>
            <w:bottom w:val="none" w:sz="0" w:space="0" w:color="auto"/>
            <w:right w:val="none" w:sz="0" w:space="0" w:color="auto"/>
          </w:divBdr>
        </w:div>
        <w:div w:id="2141801510">
          <w:marLeft w:val="0"/>
          <w:marRight w:val="0"/>
          <w:marTop w:val="0"/>
          <w:marBottom w:val="0"/>
          <w:divBdr>
            <w:top w:val="none" w:sz="0" w:space="0" w:color="auto"/>
            <w:left w:val="none" w:sz="0" w:space="0" w:color="auto"/>
            <w:bottom w:val="none" w:sz="0" w:space="0" w:color="auto"/>
            <w:right w:val="none" w:sz="0" w:space="0" w:color="auto"/>
          </w:divBdr>
        </w:div>
        <w:div w:id="1850950591">
          <w:marLeft w:val="0"/>
          <w:marRight w:val="0"/>
          <w:marTop w:val="0"/>
          <w:marBottom w:val="0"/>
          <w:divBdr>
            <w:top w:val="none" w:sz="0" w:space="0" w:color="auto"/>
            <w:left w:val="none" w:sz="0" w:space="0" w:color="auto"/>
            <w:bottom w:val="none" w:sz="0" w:space="0" w:color="auto"/>
            <w:right w:val="none" w:sz="0" w:space="0" w:color="auto"/>
          </w:divBdr>
        </w:div>
        <w:div w:id="115955077">
          <w:marLeft w:val="0"/>
          <w:marRight w:val="0"/>
          <w:marTop w:val="0"/>
          <w:marBottom w:val="0"/>
          <w:divBdr>
            <w:top w:val="none" w:sz="0" w:space="0" w:color="auto"/>
            <w:left w:val="none" w:sz="0" w:space="0" w:color="auto"/>
            <w:bottom w:val="none" w:sz="0" w:space="0" w:color="auto"/>
            <w:right w:val="none" w:sz="0" w:space="0" w:color="auto"/>
          </w:divBdr>
        </w:div>
        <w:div w:id="54358537">
          <w:marLeft w:val="0"/>
          <w:marRight w:val="0"/>
          <w:marTop w:val="0"/>
          <w:marBottom w:val="0"/>
          <w:divBdr>
            <w:top w:val="none" w:sz="0" w:space="0" w:color="auto"/>
            <w:left w:val="none" w:sz="0" w:space="0" w:color="auto"/>
            <w:bottom w:val="none" w:sz="0" w:space="0" w:color="auto"/>
            <w:right w:val="none" w:sz="0" w:space="0" w:color="auto"/>
          </w:divBdr>
        </w:div>
        <w:div w:id="2032103300">
          <w:marLeft w:val="0"/>
          <w:marRight w:val="0"/>
          <w:marTop w:val="0"/>
          <w:marBottom w:val="0"/>
          <w:divBdr>
            <w:top w:val="none" w:sz="0" w:space="0" w:color="auto"/>
            <w:left w:val="none" w:sz="0" w:space="0" w:color="auto"/>
            <w:bottom w:val="none" w:sz="0" w:space="0" w:color="auto"/>
            <w:right w:val="none" w:sz="0" w:space="0" w:color="auto"/>
          </w:divBdr>
        </w:div>
        <w:div w:id="1247228299">
          <w:marLeft w:val="0"/>
          <w:marRight w:val="0"/>
          <w:marTop w:val="0"/>
          <w:marBottom w:val="0"/>
          <w:divBdr>
            <w:top w:val="none" w:sz="0" w:space="0" w:color="auto"/>
            <w:left w:val="none" w:sz="0" w:space="0" w:color="auto"/>
            <w:bottom w:val="none" w:sz="0" w:space="0" w:color="auto"/>
            <w:right w:val="none" w:sz="0" w:space="0" w:color="auto"/>
          </w:divBdr>
        </w:div>
      </w:divsChild>
    </w:div>
    <w:div w:id="71185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9599">
          <w:marLeft w:val="0"/>
          <w:marRight w:val="0"/>
          <w:marTop w:val="0"/>
          <w:marBottom w:val="0"/>
          <w:divBdr>
            <w:top w:val="none" w:sz="0" w:space="0" w:color="auto"/>
            <w:left w:val="none" w:sz="0" w:space="0" w:color="auto"/>
            <w:bottom w:val="none" w:sz="0" w:space="0" w:color="auto"/>
            <w:right w:val="none" w:sz="0" w:space="0" w:color="auto"/>
          </w:divBdr>
        </w:div>
        <w:div w:id="310253862">
          <w:marLeft w:val="0"/>
          <w:marRight w:val="0"/>
          <w:marTop w:val="0"/>
          <w:marBottom w:val="0"/>
          <w:divBdr>
            <w:top w:val="none" w:sz="0" w:space="0" w:color="auto"/>
            <w:left w:val="none" w:sz="0" w:space="0" w:color="auto"/>
            <w:bottom w:val="none" w:sz="0" w:space="0" w:color="auto"/>
            <w:right w:val="none" w:sz="0" w:space="0" w:color="auto"/>
          </w:divBdr>
        </w:div>
        <w:div w:id="451901088">
          <w:marLeft w:val="0"/>
          <w:marRight w:val="0"/>
          <w:marTop w:val="0"/>
          <w:marBottom w:val="0"/>
          <w:divBdr>
            <w:top w:val="none" w:sz="0" w:space="0" w:color="auto"/>
            <w:left w:val="none" w:sz="0" w:space="0" w:color="auto"/>
            <w:bottom w:val="none" w:sz="0" w:space="0" w:color="auto"/>
            <w:right w:val="none" w:sz="0" w:space="0" w:color="auto"/>
          </w:divBdr>
        </w:div>
        <w:div w:id="873034638">
          <w:marLeft w:val="0"/>
          <w:marRight w:val="0"/>
          <w:marTop w:val="0"/>
          <w:marBottom w:val="0"/>
          <w:divBdr>
            <w:top w:val="none" w:sz="0" w:space="0" w:color="auto"/>
            <w:left w:val="none" w:sz="0" w:space="0" w:color="auto"/>
            <w:bottom w:val="none" w:sz="0" w:space="0" w:color="auto"/>
            <w:right w:val="none" w:sz="0" w:space="0" w:color="auto"/>
          </w:divBdr>
        </w:div>
        <w:div w:id="1422340287">
          <w:marLeft w:val="0"/>
          <w:marRight w:val="0"/>
          <w:marTop w:val="0"/>
          <w:marBottom w:val="0"/>
          <w:divBdr>
            <w:top w:val="none" w:sz="0" w:space="0" w:color="auto"/>
            <w:left w:val="none" w:sz="0" w:space="0" w:color="auto"/>
            <w:bottom w:val="none" w:sz="0" w:space="0" w:color="auto"/>
            <w:right w:val="none" w:sz="0" w:space="0" w:color="auto"/>
          </w:divBdr>
        </w:div>
        <w:div w:id="1451361137">
          <w:marLeft w:val="0"/>
          <w:marRight w:val="0"/>
          <w:marTop w:val="0"/>
          <w:marBottom w:val="0"/>
          <w:divBdr>
            <w:top w:val="none" w:sz="0" w:space="0" w:color="auto"/>
            <w:left w:val="none" w:sz="0" w:space="0" w:color="auto"/>
            <w:bottom w:val="none" w:sz="0" w:space="0" w:color="auto"/>
            <w:right w:val="none" w:sz="0" w:space="0" w:color="auto"/>
          </w:divBdr>
        </w:div>
        <w:div w:id="1648707722">
          <w:marLeft w:val="0"/>
          <w:marRight w:val="0"/>
          <w:marTop w:val="0"/>
          <w:marBottom w:val="0"/>
          <w:divBdr>
            <w:top w:val="none" w:sz="0" w:space="0" w:color="auto"/>
            <w:left w:val="none" w:sz="0" w:space="0" w:color="auto"/>
            <w:bottom w:val="none" w:sz="0" w:space="0" w:color="auto"/>
            <w:right w:val="none" w:sz="0" w:space="0" w:color="auto"/>
          </w:divBdr>
        </w:div>
        <w:div w:id="1698693916">
          <w:marLeft w:val="0"/>
          <w:marRight w:val="0"/>
          <w:marTop w:val="0"/>
          <w:marBottom w:val="0"/>
          <w:divBdr>
            <w:top w:val="none" w:sz="0" w:space="0" w:color="auto"/>
            <w:left w:val="none" w:sz="0" w:space="0" w:color="auto"/>
            <w:bottom w:val="none" w:sz="0" w:space="0" w:color="auto"/>
            <w:right w:val="none" w:sz="0" w:space="0" w:color="auto"/>
          </w:divBdr>
        </w:div>
      </w:divsChild>
    </w:div>
    <w:div w:id="807472788">
      <w:bodyDiv w:val="1"/>
      <w:marLeft w:val="0"/>
      <w:marRight w:val="0"/>
      <w:marTop w:val="0"/>
      <w:marBottom w:val="0"/>
      <w:divBdr>
        <w:top w:val="none" w:sz="0" w:space="0" w:color="auto"/>
        <w:left w:val="none" w:sz="0" w:space="0" w:color="auto"/>
        <w:bottom w:val="none" w:sz="0" w:space="0" w:color="auto"/>
        <w:right w:val="none" w:sz="0" w:space="0" w:color="auto"/>
      </w:divBdr>
    </w:div>
    <w:div w:id="830752480">
      <w:bodyDiv w:val="1"/>
      <w:marLeft w:val="0"/>
      <w:marRight w:val="0"/>
      <w:marTop w:val="0"/>
      <w:marBottom w:val="0"/>
      <w:divBdr>
        <w:top w:val="none" w:sz="0" w:space="0" w:color="auto"/>
        <w:left w:val="none" w:sz="0" w:space="0" w:color="auto"/>
        <w:bottom w:val="none" w:sz="0" w:space="0" w:color="auto"/>
        <w:right w:val="none" w:sz="0" w:space="0" w:color="auto"/>
      </w:divBdr>
      <w:divsChild>
        <w:div w:id="282154550">
          <w:marLeft w:val="0"/>
          <w:marRight w:val="0"/>
          <w:marTop w:val="0"/>
          <w:marBottom w:val="0"/>
          <w:divBdr>
            <w:top w:val="none" w:sz="0" w:space="0" w:color="auto"/>
            <w:left w:val="none" w:sz="0" w:space="0" w:color="auto"/>
            <w:bottom w:val="none" w:sz="0" w:space="0" w:color="auto"/>
            <w:right w:val="none" w:sz="0" w:space="0" w:color="auto"/>
          </w:divBdr>
        </w:div>
        <w:div w:id="1402829334">
          <w:marLeft w:val="0"/>
          <w:marRight w:val="0"/>
          <w:marTop w:val="0"/>
          <w:marBottom w:val="0"/>
          <w:divBdr>
            <w:top w:val="none" w:sz="0" w:space="0" w:color="auto"/>
            <w:left w:val="none" w:sz="0" w:space="0" w:color="auto"/>
            <w:bottom w:val="none" w:sz="0" w:space="0" w:color="auto"/>
            <w:right w:val="none" w:sz="0" w:space="0" w:color="auto"/>
          </w:divBdr>
        </w:div>
        <w:div w:id="1390226489">
          <w:marLeft w:val="0"/>
          <w:marRight w:val="0"/>
          <w:marTop w:val="0"/>
          <w:marBottom w:val="0"/>
          <w:divBdr>
            <w:top w:val="none" w:sz="0" w:space="0" w:color="auto"/>
            <w:left w:val="none" w:sz="0" w:space="0" w:color="auto"/>
            <w:bottom w:val="none" w:sz="0" w:space="0" w:color="auto"/>
            <w:right w:val="none" w:sz="0" w:space="0" w:color="auto"/>
          </w:divBdr>
        </w:div>
        <w:div w:id="1489634082">
          <w:marLeft w:val="0"/>
          <w:marRight w:val="0"/>
          <w:marTop w:val="0"/>
          <w:marBottom w:val="0"/>
          <w:divBdr>
            <w:top w:val="none" w:sz="0" w:space="0" w:color="auto"/>
            <w:left w:val="none" w:sz="0" w:space="0" w:color="auto"/>
            <w:bottom w:val="none" w:sz="0" w:space="0" w:color="auto"/>
            <w:right w:val="none" w:sz="0" w:space="0" w:color="auto"/>
          </w:divBdr>
        </w:div>
        <w:div w:id="579752223">
          <w:marLeft w:val="0"/>
          <w:marRight w:val="0"/>
          <w:marTop w:val="0"/>
          <w:marBottom w:val="0"/>
          <w:divBdr>
            <w:top w:val="none" w:sz="0" w:space="0" w:color="auto"/>
            <w:left w:val="none" w:sz="0" w:space="0" w:color="auto"/>
            <w:bottom w:val="none" w:sz="0" w:space="0" w:color="auto"/>
            <w:right w:val="none" w:sz="0" w:space="0" w:color="auto"/>
          </w:divBdr>
        </w:div>
        <w:div w:id="215893824">
          <w:marLeft w:val="0"/>
          <w:marRight w:val="0"/>
          <w:marTop w:val="0"/>
          <w:marBottom w:val="0"/>
          <w:divBdr>
            <w:top w:val="none" w:sz="0" w:space="0" w:color="auto"/>
            <w:left w:val="none" w:sz="0" w:space="0" w:color="auto"/>
            <w:bottom w:val="none" w:sz="0" w:space="0" w:color="auto"/>
            <w:right w:val="none" w:sz="0" w:space="0" w:color="auto"/>
          </w:divBdr>
        </w:div>
        <w:div w:id="1113280999">
          <w:marLeft w:val="0"/>
          <w:marRight w:val="0"/>
          <w:marTop w:val="0"/>
          <w:marBottom w:val="0"/>
          <w:divBdr>
            <w:top w:val="none" w:sz="0" w:space="0" w:color="auto"/>
            <w:left w:val="none" w:sz="0" w:space="0" w:color="auto"/>
            <w:bottom w:val="none" w:sz="0" w:space="0" w:color="auto"/>
            <w:right w:val="none" w:sz="0" w:space="0" w:color="auto"/>
          </w:divBdr>
        </w:div>
      </w:divsChild>
    </w:div>
    <w:div w:id="842354334">
      <w:bodyDiv w:val="1"/>
      <w:marLeft w:val="0"/>
      <w:marRight w:val="0"/>
      <w:marTop w:val="0"/>
      <w:marBottom w:val="0"/>
      <w:divBdr>
        <w:top w:val="none" w:sz="0" w:space="0" w:color="auto"/>
        <w:left w:val="none" w:sz="0" w:space="0" w:color="auto"/>
        <w:bottom w:val="none" w:sz="0" w:space="0" w:color="auto"/>
        <w:right w:val="none" w:sz="0" w:space="0" w:color="auto"/>
      </w:divBdr>
    </w:div>
    <w:div w:id="869951897">
      <w:bodyDiv w:val="1"/>
      <w:marLeft w:val="0"/>
      <w:marRight w:val="0"/>
      <w:marTop w:val="0"/>
      <w:marBottom w:val="0"/>
      <w:divBdr>
        <w:top w:val="none" w:sz="0" w:space="0" w:color="auto"/>
        <w:left w:val="none" w:sz="0" w:space="0" w:color="auto"/>
        <w:bottom w:val="none" w:sz="0" w:space="0" w:color="auto"/>
        <w:right w:val="none" w:sz="0" w:space="0" w:color="auto"/>
      </w:divBdr>
    </w:div>
    <w:div w:id="1238828150">
      <w:bodyDiv w:val="1"/>
      <w:marLeft w:val="0"/>
      <w:marRight w:val="0"/>
      <w:marTop w:val="0"/>
      <w:marBottom w:val="0"/>
      <w:divBdr>
        <w:top w:val="none" w:sz="0" w:space="0" w:color="auto"/>
        <w:left w:val="none" w:sz="0" w:space="0" w:color="auto"/>
        <w:bottom w:val="none" w:sz="0" w:space="0" w:color="auto"/>
        <w:right w:val="none" w:sz="0" w:space="0" w:color="auto"/>
      </w:divBdr>
    </w:div>
    <w:div w:id="1254164367">
      <w:bodyDiv w:val="1"/>
      <w:marLeft w:val="0"/>
      <w:marRight w:val="0"/>
      <w:marTop w:val="0"/>
      <w:marBottom w:val="0"/>
      <w:divBdr>
        <w:top w:val="none" w:sz="0" w:space="0" w:color="auto"/>
        <w:left w:val="none" w:sz="0" w:space="0" w:color="auto"/>
        <w:bottom w:val="none" w:sz="0" w:space="0" w:color="auto"/>
        <w:right w:val="none" w:sz="0" w:space="0" w:color="auto"/>
      </w:divBdr>
    </w:div>
    <w:div w:id="1343317455">
      <w:bodyDiv w:val="1"/>
      <w:marLeft w:val="0"/>
      <w:marRight w:val="0"/>
      <w:marTop w:val="0"/>
      <w:marBottom w:val="0"/>
      <w:divBdr>
        <w:top w:val="none" w:sz="0" w:space="0" w:color="auto"/>
        <w:left w:val="none" w:sz="0" w:space="0" w:color="auto"/>
        <w:bottom w:val="none" w:sz="0" w:space="0" w:color="auto"/>
        <w:right w:val="none" w:sz="0" w:space="0" w:color="auto"/>
      </w:divBdr>
    </w:div>
    <w:div w:id="1397162023">
      <w:bodyDiv w:val="1"/>
      <w:marLeft w:val="0"/>
      <w:marRight w:val="0"/>
      <w:marTop w:val="0"/>
      <w:marBottom w:val="0"/>
      <w:divBdr>
        <w:top w:val="none" w:sz="0" w:space="0" w:color="auto"/>
        <w:left w:val="none" w:sz="0" w:space="0" w:color="auto"/>
        <w:bottom w:val="none" w:sz="0" w:space="0" w:color="auto"/>
        <w:right w:val="none" w:sz="0" w:space="0" w:color="auto"/>
      </w:divBdr>
    </w:div>
    <w:div w:id="1467351101">
      <w:bodyDiv w:val="1"/>
      <w:marLeft w:val="0"/>
      <w:marRight w:val="0"/>
      <w:marTop w:val="0"/>
      <w:marBottom w:val="0"/>
      <w:divBdr>
        <w:top w:val="none" w:sz="0" w:space="0" w:color="auto"/>
        <w:left w:val="none" w:sz="0" w:space="0" w:color="auto"/>
        <w:bottom w:val="none" w:sz="0" w:space="0" w:color="auto"/>
        <w:right w:val="none" w:sz="0" w:space="0" w:color="auto"/>
      </w:divBdr>
    </w:div>
    <w:div w:id="1523662269">
      <w:bodyDiv w:val="1"/>
      <w:marLeft w:val="0"/>
      <w:marRight w:val="0"/>
      <w:marTop w:val="0"/>
      <w:marBottom w:val="0"/>
      <w:divBdr>
        <w:top w:val="none" w:sz="0" w:space="0" w:color="auto"/>
        <w:left w:val="none" w:sz="0" w:space="0" w:color="auto"/>
        <w:bottom w:val="none" w:sz="0" w:space="0" w:color="auto"/>
        <w:right w:val="none" w:sz="0" w:space="0" w:color="auto"/>
      </w:divBdr>
      <w:divsChild>
        <w:div w:id="19358894">
          <w:marLeft w:val="0"/>
          <w:marRight w:val="0"/>
          <w:marTop w:val="0"/>
          <w:marBottom w:val="0"/>
          <w:divBdr>
            <w:top w:val="none" w:sz="0" w:space="0" w:color="auto"/>
            <w:left w:val="none" w:sz="0" w:space="0" w:color="auto"/>
            <w:bottom w:val="none" w:sz="0" w:space="0" w:color="auto"/>
            <w:right w:val="none" w:sz="0" w:space="0" w:color="auto"/>
          </w:divBdr>
        </w:div>
        <w:div w:id="387538937">
          <w:marLeft w:val="0"/>
          <w:marRight w:val="0"/>
          <w:marTop w:val="0"/>
          <w:marBottom w:val="0"/>
          <w:divBdr>
            <w:top w:val="none" w:sz="0" w:space="0" w:color="auto"/>
            <w:left w:val="none" w:sz="0" w:space="0" w:color="auto"/>
            <w:bottom w:val="none" w:sz="0" w:space="0" w:color="auto"/>
            <w:right w:val="none" w:sz="0" w:space="0" w:color="auto"/>
          </w:divBdr>
        </w:div>
        <w:div w:id="645889946">
          <w:marLeft w:val="0"/>
          <w:marRight w:val="0"/>
          <w:marTop w:val="0"/>
          <w:marBottom w:val="0"/>
          <w:divBdr>
            <w:top w:val="none" w:sz="0" w:space="0" w:color="auto"/>
            <w:left w:val="none" w:sz="0" w:space="0" w:color="auto"/>
            <w:bottom w:val="none" w:sz="0" w:space="0" w:color="auto"/>
            <w:right w:val="none" w:sz="0" w:space="0" w:color="auto"/>
          </w:divBdr>
        </w:div>
        <w:div w:id="751703052">
          <w:marLeft w:val="0"/>
          <w:marRight w:val="0"/>
          <w:marTop w:val="0"/>
          <w:marBottom w:val="0"/>
          <w:divBdr>
            <w:top w:val="none" w:sz="0" w:space="0" w:color="auto"/>
            <w:left w:val="none" w:sz="0" w:space="0" w:color="auto"/>
            <w:bottom w:val="none" w:sz="0" w:space="0" w:color="auto"/>
            <w:right w:val="none" w:sz="0" w:space="0" w:color="auto"/>
          </w:divBdr>
        </w:div>
        <w:div w:id="1504930292">
          <w:marLeft w:val="0"/>
          <w:marRight w:val="0"/>
          <w:marTop w:val="0"/>
          <w:marBottom w:val="0"/>
          <w:divBdr>
            <w:top w:val="none" w:sz="0" w:space="0" w:color="auto"/>
            <w:left w:val="none" w:sz="0" w:space="0" w:color="auto"/>
            <w:bottom w:val="none" w:sz="0" w:space="0" w:color="auto"/>
            <w:right w:val="none" w:sz="0" w:space="0" w:color="auto"/>
          </w:divBdr>
        </w:div>
        <w:div w:id="2115633520">
          <w:marLeft w:val="0"/>
          <w:marRight w:val="0"/>
          <w:marTop w:val="0"/>
          <w:marBottom w:val="0"/>
          <w:divBdr>
            <w:top w:val="none" w:sz="0" w:space="0" w:color="auto"/>
            <w:left w:val="none" w:sz="0" w:space="0" w:color="auto"/>
            <w:bottom w:val="none" w:sz="0" w:space="0" w:color="auto"/>
            <w:right w:val="none" w:sz="0" w:space="0" w:color="auto"/>
          </w:divBdr>
        </w:div>
      </w:divsChild>
    </w:div>
    <w:div w:id="1551186369">
      <w:bodyDiv w:val="1"/>
      <w:marLeft w:val="0"/>
      <w:marRight w:val="0"/>
      <w:marTop w:val="0"/>
      <w:marBottom w:val="0"/>
      <w:divBdr>
        <w:top w:val="none" w:sz="0" w:space="0" w:color="auto"/>
        <w:left w:val="none" w:sz="0" w:space="0" w:color="auto"/>
        <w:bottom w:val="none" w:sz="0" w:space="0" w:color="auto"/>
        <w:right w:val="none" w:sz="0" w:space="0" w:color="auto"/>
      </w:divBdr>
    </w:div>
    <w:div w:id="1621912746">
      <w:bodyDiv w:val="1"/>
      <w:marLeft w:val="0"/>
      <w:marRight w:val="0"/>
      <w:marTop w:val="0"/>
      <w:marBottom w:val="0"/>
      <w:divBdr>
        <w:top w:val="none" w:sz="0" w:space="0" w:color="auto"/>
        <w:left w:val="none" w:sz="0" w:space="0" w:color="auto"/>
        <w:bottom w:val="none" w:sz="0" w:space="0" w:color="auto"/>
        <w:right w:val="none" w:sz="0" w:space="0" w:color="auto"/>
      </w:divBdr>
    </w:div>
    <w:div w:id="1638410795">
      <w:bodyDiv w:val="1"/>
      <w:marLeft w:val="0"/>
      <w:marRight w:val="0"/>
      <w:marTop w:val="0"/>
      <w:marBottom w:val="0"/>
      <w:divBdr>
        <w:top w:val="none" w:sz="0" w:space="0" w:color="auto"/>
        <w:left w:val="none" w:sz="0" w:space="0" w:color="auto"/>
        <w:bottom w:val="none" w:sz="0" w:space="0" w:color="auto"/>
        <w:right w:val="none" w:sz="0" w:space="0" w:color="auto"/>
      </w:divBdr>
    </w:div>
    <w:div w:id="1660499617">
      <w:bodyDiv w:val="1"/>
      <w:marLeft w:val="0"/>
      <w:marRight w:val="0"/>
      <w:marTop w:val="0"/>
      <w:marBottom w:val="0"/>
      <w:divBdr>
        <w:top w:val="none" w:sz="0" w:space="0" w:color="auto"/>
        <w:left w:val="none" w:sz="0" w:space="0" w:color="auto"/>
        <w:bottom w:val="none" w:sz="0" w:space="0" w:color="auto"/>
        <w:right w:val="none" w:sz="0" w:space="0" w:color="auto"/>
      </w:divBdr>
    </w:div>
    <w:div w:id="1691684038">
      <w:bodyDiv w:val="1"/>
      <w:marLeft w:val="0"/>
      <w:marRight w:val="0"/>
      <w:marTop w:val="0"/>
      <w:marBottom w:val="0"/>
      <w:divBdr>
        <w:top w:val="none" w:sz="0" w:space="0" w:color="auto"/>
        <w:left w:val="none" w:sz="0" w:space="0" w:color="auto"/>
        <w:bottom w:val="none" w:sz="0" w:space="0" w:color="auto"/>
        <w:right w:val="none" w:sz="0" w:space="0" w:color="auto"/>
      </w:divBdr>
    </w:div>
    <w:div w:id="1776435562">
      <w:bodyDiv w:val="1"/>
      <w:marLeft w:val="0"/>
      <w:marRight w:val="0"/>
      <w:marTop w:val="0"/>
      <w:marBottom w:val="0"/>
      <w:divBdr>
        <w:top w:val="none" w:sz="0" w:space="0" w:color="auto"/>
        <w:left w:val="none" w:sz="0" w:space="0" w:color="auto"/>
        <w:bottom w:val="none" w:sz="0" w:space="0" w:color="auto"/>
        <w:right w:val="none" w:sz="0" w:space="0" w:color="auto"/>
      </w:divBdr>
    </w:div>
    <w:div w:id="1788350866">
      <w:bodyDiv w:val="1"/>
      <w:marLeft w:val="0"/>
      <w:marRight w:val="0"/>
      <w:marTop w:val="0"/>
      <w:marBottom w:val="0"/>
      <w:divBdr>
        <w:top w:val="none" w:sz="0" w:space="0" w:color="auto"/>
        <w:left w:val="none" w:sz="0" w:space="0" w:color="auto"/>
        <w:bottom w:val="none" w:sz="0" w:space="0" w:color="auto"/>
        <w:right w:val="none" w:sz="0" w:space="0" w:color="auto"/>
      </w:divBdr>
    </w:div>
    <w:div w:id="1926915061">
      <w:bodyDiv w:val="1"/>
      <w:marLeft w:val="0"/>
      <w:marRight w:val="0"/>
      <w:marTop w:val="0"/>
      <w:marBottom w:val="0"/>
      <w:divBdr>
        <w:top w:val="none" w:sz="0" w:space="0" w:color="auto"/>
        <w:left w:val="none" w:sz="0" w:space="0" w:color="auto"/>
        <w:bottom w:val="none" w:sz="0" w:space="0" w:color="auto"/>
        <w:right w:val="none" w:sz="0" w:space="0" w:color="auto"/>
      </w:divBdr>
    </w:div>
    <w:div w:id="1947544350">
      <w:bodyDiv w:val="1"/>
      <w:marLeft w:val="0"/>
      <w:marRight w:val="0"/>
      <w:marTop w:val="0"/>
      <w:marBottom w:val="0"/>
      <w:divBdr>
        <w:top w:val="none" w:sz="0" w:space="0" w:color="auto"/>
        <w:left w:val="none" w:sz="0" w:space="0" w:color="auto"/>
        <w:bottom w:val="none" w:sz="0" w:space="0" w:color="auto"/>
        <w:right w:val="none" w:sz="0" w:space="0" w:color="auto"/>
      </w:divBdr>
      <w:divsChild>
        <w:div w:id="384572996">
          <w:marLeft w:val="720"/>
          <w:marRight w:val="0"/>
          <w:marTop w:val="0"/>
          <w:marBottom w:val="0"/>
          <w:divBdr>
            <w:top w:val="none" w:sz="0" w:space="0" w:color="auto"/>
            <w:left w:val="none" w:sz="0" w:space="0" w:color="auto"/>
            <w:bottom w:val="none" w:sz="0" w:space="0" w:color="auto"/>
            <w:right w:val="none" w:sz="0" w:space="0" w:color="auto"/>
          </w:divBdr>
        </w:div>
        <w:div w:id="514534515">
          <w:marLeft w:val="720"/>
          <w:marRight w:val="0"/>
          <w:marTop w:val="0"/>
          <w:marBottom w:val="0"/>
          <w:divBdr>
            <w:top w:val="none" w:sz="0" w:space="0" w:color="auto"/>
            <w:left w:val="none" w:sz="0" w:space="0" w:color="auto"/>
            <w:bottom w:val="none" w:sz="0" w:space="0" w:color="auto"/>
            <w:right w:val="none" w:sz="0" w:space="0" w:color="auto"/>
          </w:divBdr>
        </w:div>
        <w:div w:id="628511776">
          <w:marLeft w:val="720"/>
          <w:marRight w:val="0"/>
          <w:marTop w:val="0"/>
          <w:marBottom w:val="0"/>
          <w:divBdr>
            <w:top w:val="none" w:sz="0" w:space="0" w:color="auto"/>
            <w:left w:val="none" w:sz="0" w:space="0" w:color="auto"/>
            <w:bottom w:val="none" w:sz="0" w:space="0" w:color="auto"/>
            <w:right w:val="none" w:sz="0" w:space="0" w:color="auto"/>
          </w:divBdr>
        </w:div>
        <w:div w:id="1863008777">
          <w:marLeft w:val="720"/>
          <w:marRight w:val="0"/>
          <w:marTop w:val="0"/>
          <w:marBottom w:val="0"/>
          <w:divBdr>
            <w:top w:val="none" w:sz="0" w:space="0" w:color="auto"/>
            <w:left w:val="none" w:sz="0" w:space="0" w:color="auto"/>
            <w:bottom w:val="none" w:sz="0" w:space="0" w:color="auto"/>
            <w:right w:val="none" w:sz="0" w:space="0" w:color="auto"/>
          </w:divBdr>
        </w:div>
        <w:div w:id="1891726872">
          <w:marLeft w:val="720"/>
          <w:marRight w:val="0"/>
          <w:marTop w:val="0"/>
          <w:marBottom w:val="0"/>
          <w:divBdr>
            <w:top w:val="none" w:sz="0" w:space="0" w:color="auto"/>
            <w:left w:val="none" w:sz="0" w:space="0" w:color="auto"/>
            <w:bottom w:val="none" w:sz="0" w:space="0" w:color="auto"/>
            <w:right w:val="none" w:sz="0" w:space="0" w:color="auto"/>
          </w:divBdr>
        </w:div>
      </w:divsChild>
    </w:div>
    <w:div w:id="1995833411">
      <w:bodyDiv w:val="1"/>
      <w:marLeft w:val="0"/>
      <w:marRight w:val="0"/>
      <w:marTop w:val="0"/>
      <w:marBottom w:val="0"/>
      <w:divBdr>
        <w:top w:val="none" w:sz="0" w:space="0" w:color="auto"/>
        <w:left w:val="none" w:sz="0" w:space="0" w:color="auto"/>
        <w:bottom w:val="none" w:sz="0" w:space="0" w:color="auto"/>
        <w:right w:val="none" w:sz="0" w:space="0" w:color="auto"/>
      </w:divBdr>
      <w:divsChild>
        <w:div w:id="547029892">
          <w:marLeft w:val="0"/>
          <w:marRight w:val="0"/>
          <w:marTop w:val="0"/>
          <w:marBottom w:val="0"/>
          <w:divBdr>
            <w:top w:val="none" w:sz="0" w:space="0" w:color="auto"/>
            <w:left w:val="none" w:sz="0" w:space="0" w:color="auto"/>
            <w:bottom w:val="none" w:sz="0" w:space="0" w:color="auto"/>
            <w:right w:val="none" w:sz="0" w:space="0" w:color="auto"/>
          </w:divBdr>
        </w:div>
        <w:div w:id="1565489643">
          <w:marLeft w:val="0"/>
          <w:marRight w:val="0"/>
          <w:marTop w:val="0"/>
          <w:marBottom w:val="0"/>
          <w:divBdr>
            <w:top w:val="none" w:sz="0" w:space="0" w:color="auto"/>
            <w:left w:val="none" w:sz="0" w:space="0" w:color="auto"/>
            <w:bottom w:val="none" w:sz="0" w:space="0" w:color="auto"/>
            <w:right w:val="none" w:sz="0" w:space="0" w:color="auto"/>
          </w:divBdr>
        </w:div>
        <w:div w:id="1396052908">
          <w:marLeft w:val="0"/>
          <w:marRight w:val="0"/>
          <w:marTop w:val="0"/>
          <w:marBottom w:val="0"/>
          <w:divBdr>
            <w:top w:val="none" w:sz="0" w:space="0" w:color="auto"/>
            <w:left w:val="none" w:sz="0" w:space="0" w:color="auto"/>
            <w:bottom w:val="none" w:sz="0" w:space="0" w:color="auto"/>
            <w:right w:val="none" w:sz="0" w:space="0" w:color="auto"/>
          </w:divBdr>
        </w:div>
        <w:div w:id="1265114385">
          <w:marLeft w:val="0"/>
          <w:marRight w:val="0"/>
          <w:marTop w:val="0"/>
          <w:marBottom w:val="0"/>
          <w:divBdr>
            <w:top w:val="none" w:sz="0" w:space="0" w:color="auto"/>
            <w:left w:val="none" w:sz="0" w:space="0" w:color="auto"/>
            <w:bottom w:val="none" w:sz="0" w:space="0" w:color="auto"/>
            <w:right w:val="none" w:sz="0" w:space="0" w:color="auto"/>
          </w:divBdr>
        </w:div>
        <w:div w:id="549195524">
          <w:marLeft w:val="0"/>
          <w:marRight w:val="0"/>
          <w:marTop w:val="0"/>
          <w:marBottom w:val="0"/>
          <w:divBdr>
            <w:top w:val="none" w:sz="0" w:space="0" w:color="auto"/>
            <w:left w:val="none" w:sz="0" w:space="0" w:color="auto"/>
            <w:bottom w:val="none" w:sz="0" w:space="0" w:color="auto"/>
            <w:right w:val="none" w:sz="0" w:space="0" w:color="auto"/>
          </w:divBdr>
        </w:div>
        <w:div w:id="341395524">
          <w:marLeft w:val="0"/>
          <w:marRight w:val="0"/>
          <w:marTop w:val="0"/>
          <w:marBottom w:val="0"/>
          <w:divBdr>
            <w:top w:val="none" w:sz="0" w:space="0" w:color="auto"/>
            <w:left w:val="none" w:sz="0" w:space="0" w:color="auto"/>
            <w:bottom w:val="none" w:sz="0" w:space="0" w:color="auto"/>
            <w:right w:val="none" w:sz="0" w:space="0" w:color="auto"/>
          </w:divBdr>
        </w:div>
        <w:div w:id="2050951294">
          <w:marLeft w:val="0"/>
          <w:marRight w:val="0"/>
          <w:marTop w:val="0"/>
          <w:marBottom w:val="0"/>
          <w:divBdr>
            <w:top w:val="none" w:sz="0" w:space="0" w:color="auto"/>
            <w:left w:val="none" w:sz="0" w:space="0" w:color="auto"/>
            <w:bottom w:val="none" w:sz="0" w:space="0" w:color="auto"/>
            <w:right w:val="none" w:sz="0" w:space="0" w:color="auto"/>
          </w:divBdr>
        </w:div>
        <w:div w:id="1671567643">
          <w:marLeft w:val="0"/>
          <w:marRight w:val="0"/>
          <w:marTop w:val="0"/>
          <w:marBottom w:val="0"/>
          <w:divBdr>
            <w:top w:val="none" w:sz="0" w:space="0" w:color="auto"/>
            <w:left w:val="none" w:sz="0" w:space="0" w:color="auto"/>
            <w:bottom w:val="none" w:sz="0" w:space="0" w:color="auto"/>
            <w:right w:val="none" w:sz="0" w:space="0" w:color="auto"/>
          </w:divBdr>
        </w:div>
        <w:div w:id="780879673">
          <w:marLeft w:val="0"/>
          <w:marRight w:val="0"/>
          <w:marTop w:val="0"/>
          <w:marBottom w:val="0"/>
          <w:divBdr>
            <w:top w:val="none" w:sz="0" w:space="0" w:color="auto"/>
            <w:left w:val="none" w:sz="0" w:space="0" w:color="auto"/>
            <w:bottom w:val="none" w:sz="0" w:space="0" w:color="auto"/>
            <w:right w:val="none" w:sz="0" w:space="0" w:color="auto"/>
          </w:divBdr>
        </w:div>
        <w:div w:id="2062747205">
          <w:marLeft w:val="0"/>
          <w:marRight w:val="0"/>
          <w:marTop w:val="0"/>
          <w:marBottom w:val="0"/>
          <w:divBdr>
            <w:top w:val="none" w:sz="0" w:space="0" w:color="auto"/>
            <w:left w:val="none" w:sz="0" w:space="0" w:color="auto"/>
            <w:bottom w:val="none" w:sz="0" w:space="0" w:color="auto"/>
            <w:right w:val="none" w:sz="0" w:space="0" w:color="auto"/>
          </w:divBdr>
        </w:div>
        <w:div w:id="139277392">
          <w:marLeft w:val="0"/>
          <w:marRight w:val="0"/>
          <w:marTop w:val="0"/>
          <w:marBottom w:val="0"/>
          <w:divBdr>
            <w:top w:val="none" w:sz="0" w:space="0" w:color="auto"/>
            <w:left w:val="none" w:sz="0" w:space="0" w:color="auto"/>
            <w:bottom w:val="none" w:sz="0" w:space="0" w:color="auto"/>
            <w:right w:val="none" w:sz="0" w:space="0" w:color="auto"/>
          </w:divBdr>
        </w:div>
        <w:div w:id="1914076240">
          <w:marLeft w:val="0"/>
          <w:marRight w:val="0"/>
          <w:marTop w:val="0"/>
          <w:marBottom w:val="0"/>
          <w:divBdr>
            <w:top w:val="none" w:sz="0" w:space="0" w:color="auto"/>
            <w:left w:val="none" w:sz="0" w:space="0" w:color="auto"/>
            <w:bottom w:val="none" w:sz="0" w:space="0" w:color="auto"/>
            <w:right w:val="none" w:sz="0" w:space="0" w:color="auto"/>
          </w:divBdr>
        </w:div>
        <w:div w:id="957295149">
          <w:marLeft w:val="0"/>
          <w:marRight w:val="0"/>
          <w:marTop w:val="0"/>
          <w:marBottom w:val="0"/>
          <w:divBdr>
            <w:top w:val="none" w:sz="0" w:space="0" w:color="auto"/>
            <w:left w:val="none" w:sz="0" w:space="0" w:color="auto"/>
            <w:bottom w:val="none" w:sz="0" w:space="0" w:color="auto"/>
            <w:right w:val="none" w:sz="0" w:space="0" w:color="auto"/>
          </w:divBdr>
        </w:div>
        <w:div w:id="1376390124">
          <w:marLeft w:val="0"/>
          <w:marRight w:val="0"/>
          <w:marTop w:val="0"/>
          <w:marBottom w:val="0"/>
          <w:divBdr>
            <w:top w:val="none" w:sz="0" w:space="0" w:color="auto"/>
            <w:left w:val="none" w:sz="0" w:space="0" w:color="auto"/>
            <w:bottom w:val="none" w:sz="0" w:space="0" w:color="auto"/>
            <w:right w:val="none" w:sz="0" w:space="0" w:color="auto"/>
          </w:divBdr>
        </w:div>
        <w:div w:id="1491210987">
          <w:marLeft w:val="0"/>
          <w:marRight w:val="0"/>
          <w:marTop w:val="0"/>
          <w:marBottom w:val="0"/>
          <w:divBdr>
            <w:top w:val="none" w:sz="0" w:space="0" w:color="auto"/>
            <w:left w:val="none" w:sz="0" w:space="0" w:color="auto"/>
            <w:bottom w:val="none" w:sz="0" w:space="0" w:color="auto"/>
            <w:right w:val="none" w:sz="0" w:space="0" w:color="auto"/>
          </w:divBdr>
        </w:div>
        <w:div w:id="1161652309">
          <w:marLeft w:val="0"/>
          <w:marRight w:val="0"/>
          <w:marTop w:val="0"/>
          <w:marBottom w:val="0"/>
          <w:divBdr>
            <w:top w:val="none" w:sz="0" w:space="0" w:color="auto"/>
            <w:left w:val="none" w:sz="0" w:space="0" w:color="auto"/>
            <w:bottom w:val="none" w:sz="0" w:space="0" w:color="auto"/>
            <w:right w:val="none" w:sz="0" w:space="0" w:color="auto"/>
          </w:divBdr>
        </w:div>
        <w:div w:id="1438713350">
          <w:marLeft w:val="0"/>
          <w:marRight w:val="0"/>
          <w:marTop w:val="0"/>
          <w:marBottom w:val="0"/>
          <w:divBdr>
            <w:top w:val="none" w:sz="0" w:space="0" w:color="auto"/>
            <w:left w:val="none" w:sz="0" w:space="0" w:color="auto"/>
            <w:bottom w:val="none" w:sz="0" w:space="0" w:color="auto"/>
            <w:right w:val="none" w:sz="0" w:space="0" w:color="auto"/>
          </w:divBdr>
        </w:div>
        <w:div w:id="383408450">
          <w:marLeft w:val="0"/>
          <w:marRight w:val="0"/>
          <w:marTop w:val="0"/>
          <w:marBottom w:val="0"/>
          <w:divBdr>
            <w:top w:val="none" w:sz="0" w:space="0" w:color="auto"/>
            <w:left w:val="none" w:sz="0" w:space="0" w:color="auto"/>
            <w:bottom w:val="none" w:sz="0" w:space="0" w:color="auto"/>
            <w:right w:val="none" w:sz="0" w:space="0" w:color="auto"/>
          </w:divBdr>
        </w:div>
        <w:div w:id="1450273901">
          <w:marLeft w:val="0"/>
          <w:marRight w:val="0"/>
          <w:marTop w:val="0"/>
          <w:marBottom w:val="0"/>
          <w:divBdr>
            <w:top w:val="none" w:sz="0" w:space="0" w:color="auto"/>
            <w:left w:val="none" w:sz="0" w:space="0" w:color="auto"/>
            <w:bottom w:val="none" w:sz="0" w:space="0" w:color="auto"/>
            <w:right w:val="none" w:sz="0" w:space="0" w:color="auto"/>
          </w:divBdr>
        </w:div>
        <w:div w:id="709493954">
          <w:marLeft w:val="0"/>
          <w:marRight w:val="0"/>
          <w:marTop w:val="0"/>
          <w:marBottom w:val="0"/>
          <w:divBdr>
            <w:top w:val="none" w:sz="0" w:space="0" w:color="auto"/>
            <w:left w:val="none" w:sz="0" w:space="0" w:color="auto"/>
            <w:bottom w:val="none" w:sz="0" w:space="0" w:color="auto"/>
            <w:right w:val="none" w:sz="0" w:space="0" w:color="auto"/>
          </w:divBdr>
        </w:div>
        <w:div w:id="329331956">
          <w:marLeft w:val="0"/>
          <w:marRight w:val="0"/>
          <w:marTop w:val="0"/>
          <w:marBottom w:val="0"/>
          <w:divBdr>
            <w:top w:val="none" w:sz="0" w:space="0" w:color="auto"/>
            <w:left w:val="none" w:sz="0" w:space="0" w:color="auto"/>
            <w:bottom w:val="none" w:sz="0" w:space="0" w:color="auto"/>
            <w:right w:val="none" w:sz="0" w:space="0" w:color="auto"/>
          </w:divBdr>
        </w:div>
        <w:div w:id="1129784083">
          <w:marLeft w:val="0"/>
          <w:marRight w:val="0"/>
          <w:marTop w:val="0"/>
          <w:marBottom w:val="0"/>
          <w:divBdr>
            <w:top w:val="none" w:sz="0" w:space="0" w:color="auto"/>
            <w:left w:val="none" w:sz="0" w:space="0" w:color="auto"/>
            <w:bottom w:val="none" w:sz="0" w:space="0" w:color="auto"/>
            <w:right w:val="none" w:sz="0" w:space="0" w:color="auto"/>
          </w:divBdr>
        </w:div>
        <w:div w:id="464128739">
          <w:marLeft w:val="0"/>
          <w:marRight w:val="0"/>
          <w:marTop w:val="0"/>
          <w:marBottom w:val="0"/>
          <w:divBdr>
            <w:top w:val="none" w:sz="0" w:space="0" w:color="auto"/>
            <w:left w:val="none" w:sz="0" w:space="0" w:color="auto"/>
            <w:bottom w:val="none" w:sz="0" w:space="0" w:color="auto"/>
            <w:right w:val="none" w:sz="0" w:space="0" w:color="auto"/>
          </w:divBdr>
        </w:div>
        <w:div w:id="889880417">
          <w:marLeft w:val="0"/>
          <w:marRight w:val="0"/>
          <w:marTop w:val="0"/>
          <w:marBottom w:val="0"/>
          <w:divBdr>
            <w:top w:val="none" w:sz="0" w:space="0" w:color="auto"/>
            <w:left w:val="none" w:sz="0" w:space="0" w:color="auto"/>
            <w:bottom w:val="none" w:sz="0" w:space="0" w:color="auto"/>
            <w:right w:val="none" w:sz="0" w:space="0" w:color="auto"/>
          </w:divBdr>
        </w:div>
        <w:div w:id="1723015100">
          <w:marLeft w:val="0"/>
          <w:marRight w:val="0"/>
          <w:marTop w:val="0"/>
          <w:marBottom w:val="0"/>
          <w:divBdr>
            <w:top w:val="none" w:sz="0" w:space="0" w:color="auto"/>
            <w:left w:val="none" w:sz="0" w:space="0" w:color="auto"/>
            <w:bottom w:val="none" w:sz="0" w:space="0" w:color="auto"/>
            <w:right w:val="none" w:sz="0" w:space="0" w:color="auto"/>
          </w:divBdr>
        </w:div>
        <w:div w:id="439450941">
          <w:marLeft w:val="0"/>
          <w:marRight w:val="0"/>
          <w:marTop w:val="0"/>
          <w:marBottom w:val="0"/>
          <w:divBdr>
            <w:top w:val="none" w:sz="0" w:space="0" w:color="auto"/>
            <w:left w:val="none" w:sz="0" w:space="0" w:color="auto"/>
            <w:bottom w:val="none" w:sz="0" w:space="0" w:color="auto"/>
            <w:right w:val="none" w:sz="0" w:space="0" w:color="auto"/>
          </w:divBdr>
        </w:div>
        <w:div w:id="31806673">
          <w:marLeft w:val="0"/>
          <w:marRight w:val="0"/>
          <w:marTop w:val="0"/>
          <w:marBottom w:val="0"/>
          <w:divBdr>
            <w:top w:val="none" w:sz="0" w:space="0" w:color="auto"/>
            <w:left w:val="none" w:sz="0" w:space="0" w:color="auto"/>
            <w:bottom w:val="none" w:sz="0" w:space="0" w:color="auto"/>
            <w:right w:val="none" w:sz="0" w:space="0" w:color="auto"/>
          </w:divBdr>
        </w:div>
        <w:div w:id="33582192">
          <w:marLeft w:val="0"/>
          <w:marRight w:val="0"/>
          <w:marTop w:val="0"/>
          <w:marBottom w:val="0"/>
          <w:divBdr>
            <w:top w:val="none" w:sz="0" w:space="0" w:color="auto"/>
            <w:left w:val="none" w:sz="0" w:space="0" w:color="auto"/>
            <w:bottom w:val="none" w:sz="0" w:space="0" w:color="auto"/>
            <w:right w:val="none" w:sz="0" w:space="0" w:color="auto"/>
          </w:divBdr>
        </w:div>
        <w:div w:id="443619251">
          <w:marLeft w:val="0"/>
          <w:marRight w:val="0"/>
          <w:marTop w:val="0"/>
          <w:marBottom w:val="0"/>
          <w:divBdr>
            <w:top w:val="none" w:sz="0" w:space="0" w:color="auto"/>
            <w:left w:val="none" w:sz="0" w:space="0" w:color="auto"/>
            <w:bottom w:val="none" w:sz="0" w:space="0" w:color="auto"/>
            <w:right w:val="none" w:sz="0" w:space="0" w:color="auto"/>
          </w:divBdr>
        </w:div>
        <w:div w:id="745301930">
          <w:marLeft w:val="0"/>
          <w:marRight w:val="0"/>
          <w:marTop w:val="0"/>
          <w:marBottom w:val="0"/>
          <w:divBdr>
            <w:top w:val="none" w:sz="0" w:space="0" w:color="auto"/>
            <w:left w:val="none" w:sz="0" w:space="0" w:color="auto"/>
            <w:bottom w:val="none" w:sz="0" w:space="0" w:color="auto"/>
            <w:right w:val="none" w:sz="0" w:space="0" w:color="auto"/>
          </w:divBdr>
        </w:div>
        <w:div w:id="999119876">
          <w:marLeft w:val="0"/>
          <w:marRight w:val="0"/>
          <w:marTop w:val="0"/>
          <w:marBottom w:val="0"/>
          <w:divBdr>
            <w:top w:val="none" w:sz="0" w:space="0" w:color="auto"/>
            <w:left w:val="none" w:sz="0" w:space="0" w:color="auto"/>
            <w:bottom w:val="none" w:sz="0" w:space="0" w:color="auto"/>
            <w:right w:val="none" w:sz="0" w:space="0" w:color="auto"/>
          </w:divBdr>
        </w:div>
        <w:div w:id="1770346812">
          <w:marLeft w:val="0"/>
          <w:marRight w:val="0"/>
          <w:marTop w:val="0"/>
          <w:marBottom w:val="0"/>
          <w:divBdr>
            <w:top w:val="none" w:sz="0" w:space="0" w:color="auto"/>
            <w:left w:val="none" w:sz="0" w:space="0" w:color="auto"/>
            <w:bottom w:val="none" w:sz="0" w:space="0" w:color="auto"/>
            <w:right w:val="none" w:sz="0" w:space="0" w:color="auto"/>
          </w:divBdr>
        </w:div>
        <w:div w:id="1358237177">
          <w:marLeft w:val="0"/>
          <w:marRight w:val="0"/>
          <w:marTop w:val="0"/>
          <w:marBottom w:val="0"/>
          <w:divBdr>
            <w:top w:val="none" w:sz="0" w:space="0" w:color="auto"/>
            <w:left w:val="none" w:sz="0" w:space="0" w:color="auto"/>
            <w:bottom w:val="none" w:sz="0" w:space="0" w:color="auto"/>
            <w:right w:val="none" w:sz="0" w:space="0" w:color="auto"/>
          </w:divBdr>
        </w:div>
        <w:div w:id="713429075">
          <w:marLeft w:val="0"/>
          <w:marRight w:val="0"/>
          <w:marTop w:val="0"/>
          <w:marBottom w:val="0"/>
          <w:divBdr>
            <w:top w:val="none" w:sz="0" w:space="0" w:color="auto"/>
            <w:left w:val="none" w:sz="0" w:space="0" w:color="auto"/>
            <w:bottom w:val="none" w:sz="0" w:space="0" w:color="auto"/>
            <w:right w:val="none" w:sz="0" w:space="0" w:color="auto"/>
          </w:divBdr>
        </w:div>
        <w:div w:id="2093622444">
          <w:marLeft w:val="0"/>
          <w:marRight w:val="0"/>
          <w:marTop w:val="0"/>
          <w:marBottom w:val="0"/>
          <w:divBdr>
            <w:top w:val="none" w:sz="0" w:space="0" w:color="auto"/>
            <w:left w:val="none" w:sz="0" w:space="0" w:color="auto"/>
            <w:bottom w:val="none" w:sz="0" w:space="0" w:color="auto"/>
            <w:right w:val="none" w:sz="0" w:space="0" w:color="auto"/>
          </w:divBdr>
        </w:div>
        <w:div w:id="831288751">
          <w:marLeft w:val="0"/>
          <w:marRight w:val="0"/>
          <w:marTop w:val="0"/>
          <w:marBottom w:val="0"/>
          <w:divBdr>
            <w:top w:val="none" w:sz="0" w:space="0" w:color="auto"/>
            <w:left w:val="none" w:sz="0" w:space="0" w:color="auto"/>
            <w:bottom w:val="none" w:sz="0" w:space="0" w:color="auto"/>
            <w:right w:val="none" w:sz="0" w:space="0" w:color="auto"/>
          </w:divBdr>
        </w:div>
        <w:div w:id="413166224">
          <w:marLeft w:val="0"/>
          <w:marRight w:val="0"/>
          <w:marTop w:val="0"/>
          <w:marBottom w:val="0"/>
          <w:divBdr>
            <w:top w:val="none" w:sz="0" w:space="0" w:color="auto"/>
            <w:left w:val="none" w:sz="0" w:space="0" w:color="auto"/>
            <w:bottom w:val="none" w:sz="0" w:space="0" w:color="auto"/>
            <w:right w:val="none" w:sz="0" w:space="0" w:color="auto"/>
          </w:divBdr>
        </w:div>
        <w:div w:id="1149714997">
          <w:marLeft w:val="0"/>
          <w:marRight w:val="0"/>
          <w:marTop w:val="0"/>
          <w:marBottom w:val="0"/>
          <w:divBdr>
            <w:top w:val="none" w:sz="0" w:space="0" w:color="auto"/>
            <w:left w:val="none" w:sz="0" w:space="0" w:color="auto"/>
            <w:bottom w:val="none" w:sz="0" w:space="0" w:color="auto"/>
            <w:right w:val="none" w:sz="0" w:space="0" w:color="auto"/>
          </w:divBdr>
        </w:div>
        <w:div w:id="12650920">
          <w:marLeft w:val="0"/>
          <w:marRight w:val="0"/>
          <w:marTop w:val="0"/>
          <w:marBottom w:val="0"/>
          <w:divBdr>
            <w:top w:val="none" w:sz="0" w:space="0" w:color="auto"/>
            <w:left w:val="none" w:sz="0" w:space="0" w:color="auto"/>
            <w:bottom w:val="none" w:sz="0" w:space="0" w:color="auto"/>
            <w:right w:val="none" w:sz="0" w:space="0" w:color="auto"/>
          </w:divBdr>
        </w:div>
        <w:div w:id="1974405535">
          <w:marLeft w:val="0"/>
          <w:marRight w:val="0"/>
          <w:marTop w:val="0"/>
          <w:marBottom w:val="0"/>
          <w:divBdr>
            <w:top w:val="none" w:sz="0" w:space="0" w:color="auto"/>
            <w:left w:val="none" w:sz="0" w:space="0" w:color="auto"/>
            <w:bottom w:val="none" w:sz="0" w:space="0" w:color="auto"/>
            <w:right w:val="none" w:sz="0" w:space="0" w:color="auto"/>
          </w:divBdr>
        </w:div>
        <w:div w:id="888804245">
          <w:marLeft w:val="0"/>
          <w:marRight w:val="0"/>
          <w:marTop w:val="0"/>
          <w:marBottom w:val="0"/>
          <w:divBdr>
            <w:top w:val="none" w:sz="0" w:space="0" w:color="auto"/>
            <w:left w:val="none" w:sz="0" w:space="0" w:color="auto"/>
            <w:bottom w:val="none" w:sz="0" w:space="0" w:color="auto"/>
            <w:right w:val="none" w:sz="0" w:space="0" w:color="auto"/>
          </w:divBdr>
        </w:div>
        <w:div w:id="917864071">
          <w:marLeft w:val="0"/>
          <w:marRight w:val="0"/>
          <w:marTop w:val="0"/>
          <w:marBottom w:val="0"/>
          <w:divBdr>
            <w:top w:val="none" w:sz="0" w:space="0" w:color="auto"/>
            <w:left w:val="none" w:sz="0" w:space="0" w:color="auto"/>
            <w:bottom w:val="none" w:sz="0" w:space="0" w:color="auto"/>
            <w:right w:val="none" w:sz="0" w:space="0" w:color="auto"/>
          </w:divBdr>
        </w:div>
        <w:div w:id="638611345">
          <w:marLeft w:val="0"/>
          <w:marRight w:val="0"/>
          <w:marTop w:val="0"/>
          <w:marBottom w:val="0"/>
          <w:divBdr>
            <w:top w:val="none" w:sz="0" w:space="0" w:color="auto"/>
            <w:left w:val="none" w:sz="0" w:space="0" w:color="auto"/>
            <w:bottom w:val="none" w:sz="0" w:space="0" w:color="auto"/>
            <w:right w:val="none" w:sz="0" w:space="0" w:color="auto"/>
          </w:divBdr>
        </w:div>
        <w:div w:id="2004426279">
          <w:marLeft w:val="0"/>
          <w:marRight w:val="0"/>
          <w:marTop w:val="0"/>
          <w:marBottom w:val="0"/>
          <w:divBdr>
            <w:top w:val="none" w:sz="0" w:space="0" w:color="auto"/>
            <w:left w:val="none" w:sz="0" w:space="0" w:color="auto"/>
            <w:bottom w:val="none" w:sz="0" w:space="0" w:color="auto"/>
            <w:right w:val="none" w:sz="0" w:space="0" w:color="auto"/>
          </w:divBdr>
        </w:div>
        <w:div w:id="1605308498">
          <w:marLeft w:val="0"/>
          <w:marRight w:val="0"/>
          <w:marTop w:val="0"/>
          <w:marBottom w:val="0"/>
          <w:divBdr>
            <w:top w:val="none" w:sz="0" w:space="0" w:color="auto"/>
            <w:left w:val="none" w:sz="0" w:space="0" w:color="auto"/>
            <w:bottom w:val="none" w:sz="0" w:space="0" w:color="auto"/>
            <w:right w:val="none" w:sz="0" w:space="0" w:color="auto"/>
          </w:divBdr>
        </w:div>
        <w:div w:id="256207504">
          <w:marLeft w:val="0"/>
          <w:marRight w:val="0"/>
          <w:marTop w:val="0"/>
          <w:marBottom w:val="0"/>
          <w:divBdr>
            <w:top w:val="none" w:sz="0" w:space="0" w:color="auto"/>
            <w:left w:val="none" w:sz="0" w:space="0" w:color="auto"/>
            <w:bottom w:val="none" w:sz="0" w:space="0" w:color="auto"/>
            <w:right w:val="none" w:sz="0" w:space="0" w:color="auto"/>
          </w:divBdr>
        </w:div>
        <w:div w:id="735015445">
          <w:marLeft w:val="0"/>
          <w:marRight w:val="0"/>
          <w:marTop w:val="0"/>
          <w:marBottom w:val="0"/>
          <w:divBdr>
            <w:top w:val="none" w:sz="0" w:space="0" w:color="auto"/>
            <w:left w:val="none" w:sz="0" w:space="0" w:color="auto"/>
            <w:bottom w:val="none" w:sz="0" w:space="0" w:color="auto"/>
            <w:right w:val="none" w:sz="0" w:space="0" w:color="auto"/>
          </w:divBdr>
        </w:div>
        <w:div w:id="276329224">
          <w:marLeft w:val="0"/>
          <w:marRight w:val="0"/>
          <w:marTop w:val="0"/>
          <w:marBottom w:val="0"/>
          <w:divBdr>
            <w:top w:val="none" w:sz="0" w:space="0" w:color="auto"/>
            <w:left w:val="none" w:sz="0" w:space="0" w:color="auto"/>
            <w:bottom w:val="none" w:sz="0" w:space="0" w:color="auto"/>
            <w:right w:val="none" w:sz="0" w:space="0" w:color="auto"/>
          </w:divBdr>
        </w:div>
        <w:div w:id="915363275">
          <w:marLeft w:val="0"/>
          <w:marRight w:val="0"/>
          <w:marTop w:val="0"/>
          <w:marBottom w:val="0"/>
          <w:divBdr>
            <w:top w:val="none" w:sz="0" w:space="0" w:color="auto"/>
            <w:left w:val="none" w:sz="0" w:space="0" w:color="auto"/>
            <w:bottom w:val="none" w:sz="0" w:space="0" w:color="auto"/>
            <w:right w:val="none" w:sz="0" w:space="0" w:color="auto"/>
          </w:divBdr>
        </w:div>
        <w:div w:id="1980066246">
          <w:marLeft w:val="0"/>
          <w:marRight w:val="0"/>
          <w:marTop w:val="0"/>
          <w:marBottom w:val="0"/>
          <w:divBdr>
            <w:top w:val="none" w:sz="0" w:space="0" w:color="auto"/>
            <w:left w:val="none" w:sz="0" w:space="0" w:color="auto"/>
            <w:bottom w:val="none" w:sz="0" w:space="0" w:color="auto"/>
            <w:right w:val="none" w:sz="0" w:space="0" w:color="auto"/>
          </w:divBdr>
        </w:div>
        <w:div w:id="107241664">
          <w:marLeft w:val="0"/>
          <w:marRight w:val="0"/>
          <w:marTop w:val="0"/>
          <w:marBottom w:val="0"/>
          <w:divBdr>
            <w:top w:val="none" w:sz="0" w:space="0" w:color="auto"/>
            <w:left w:val="none" w:sz="0" w:space="0" w:color="auto"/>
            <w:bottom w:val="none" w:sz="0" w:space="0" w:color="auto"/>
            <w:right w:val="none" w:sz="0" w:space="0" w:color="auto"/>
          </w:divBdr>
        </w:div>
        <w:div w:id="1201091168">
          <w:marLeft w:val="0"/>
          <w:marRight w:val="0"/>
          <w:marTop w:val="0"/>
          <w:marBottom w:val="0"/>
          <w:divBdr>
            <w:top w:val="none" w:sz="0" w:space="0" w:color="auto"/>
            <w:left w:val="none" w:sz="0" w:space="0" w:color="auto"/>
            <w:bottom w:val="none" w:sz="0" w:space="0" w:color="auto"/>
            <w:right w:val="none" w:sz="0" w:space="0" w:color="auto"/>
          </w:divBdr>
        </w:div>
        <w:div w:id="967931850">
          <w:marLeft w:val="0"/>
          <w:marRight w:val="0"/>
          <w:marTop w:val="0"/>
          <w:marBottom w:val="0"/>
          <w:divBdr>
            <w:top w:val="none" w:sz="0" w:space="0" w:color="auto"/>
            <w:left w:val="none" w:sz="0" w:space="0" w:color="auto"/>
            <w:bottom w:val="none" w:sz="0" w:space="0" w:color="auto"/>
            <w:right w:val="none" w:sz="0" w:space="0" w:color="auto"/>
          </w:divBdr>
        </w:div>
        <w:div w:id="970287726">
          <w:marLeft w:val="0"/>
          <w:marRight w:val="0"/>
          <w:marTop w:val="0"/>
          <w:marBottom w:val="0"/>
          <w:divBdr>
            <w:top w:val="none" w:sz="0" w:space="0" w:color="auto"/>
            <w:left w:val="none" w:sz="0" w:space="0" w:color="auto"/>
            <w:bottom w:val="none" w:sz="0" w:space="0" w:color="auto"/>
            <w:right w:val="none" w:sz="0" w:space="0" w:color="auto"/>
          </w:divBdr>
        </w:div>
        <w:div w:id="2130392852">
          <w:marLeft w:val="0"/>
          <w:marRight w:val="0"/>
          <w:marTop w:val="0"/>
          <w:marBottom w:val="0"/>
          <w:divBdr>
            <w:top w:val="none" w:sz="0" w:space="0" w:color="auto"/>
            <w:left w:val="none" w:sz="0" w:space="0" w:color="auto"/>
            <w:bottom w:val="none" w:sz="0" w:space="0" w:color="auto"/>
            <w:right w:val="none" w:sz="0" w:space="0" w:color="auto"/>
          </w:divBdr>
        </w:div>
        <w:div w:id="196816337">
          <w:marLeft w:val="0"/>
          <w:marRight w:val="0"/>
          <w:marTop w:val="0"/>
          <w:marBottom w:val="0"/>
          <w:divBdr>
            <w:top w:val="none" w:sz="0" w:space="0" w:color="auto"/>
            <w:left w:val="none" w:sz="0" w:space="0" w:color="auto"/>
            <w:bottom w:val="none" w:sz="0" w:space="0" w:color="auto"/>
            <w:right w:val="none" w:sz="0" w:space="0" w:color="auto"/>
          </w:divBdr>
        </w:div>
        <w:div w:id="1227449693">
          <w:marLeft w:val="0"/>
          <w:marRight w:val="0"/>
          <w:marTop w:val="0"/>
          <w:marBottom w:val="0"/>
          <w:divBdr>
            <w:top w:val="none" w:sz="0" w:space="0" w:color="auto"/>
            <w:left w:val="none" w:sz="0" w:space="0" w:color="auto"/>
            <w:bottom w:val="none" w:sz="0" w:space="0" w:color="auto"/>
            <w:right w:val="none" w:sz="0" w:space="0" w:color="auto"/>
          </w:divBdr>
        </w:div>
        <w:div w:id="1466002902">
          <w:marLeft w:val="0"/>
          <w:marRight w:val="0"/>
          <w:marTop w:val="0"/>
          <w:marBottom w:val="0"/>
          <w:divBdr>
            <w:top w:val="none" w:sz="0" w:space="0" w:color="auto"/>
            <w:left w:val="none" w:sz="0" w:space="0" w:color="auto"/>
            <w:bottom w:val="none" w:sz="0" w:space="0" w:color="auto"/>
            <w:right w:val="none" w:sz="0" w:space="0" w:color="auto"/>
          </w:divBdr>
        </w:div>
        <w:div w:id="2121146579">
          <w:marLeft w:val="0"/>
          <w:marRight w:val="0"/>
          <w:marTop w:val="0"/>
          <w:marBottom w:val="0"/>
          <w:divBdr>
            <w:top w:val="none" w:sz="0" w:space="0" w:color="auto"/>
            <w:left w:val="none" w:sz="0" w:space="0" w:color="auto"/>
            <w:bottom w:val="none" w:sz="0" w:space="0" w:color="auto"/>
            <w:right w:val="none" w:sz="0" w:space="0" w:color="auto"/>
          </w:divBdr>
        </w:div>
        <w:div w:id="1070426943">
          <w:marLeft w:val="0"/>
          <w:marRight w:val="0"/>
          <w:marTop w:val="0"/>
          <w:marBottom w:val="0"/>
          <w:divBdr>
            <w:top w:val="none" w:sz="0" w:space="0" w:color="auto"/>
            <w:left w:val="none" w:sz="0" w:space="0" w:color="auto"/>
            <w:bottom w:val="none" w:sz="0" w:space="0" w:color="auto"/>
            <w:right w:val="none" w:sz="0" w:space="0" w:color="auto"/>
          </w:divBdr>
        </w:div>
        <w:div w:id="1252393355">
          <w:marLeft w:val="0"/>
          <w:marRight w:val="0"/>
          <w:marTop w:val="0"/>
          <w:marBottom w:val="0"/>
          <w:divBdr>
            <w:top w:val="none" w:sz="0" w:space="0" w:color="auto"/>
            <w:left w:val="none" w:sz="0" w:space="0" w:color="auto"/>
            <w:bottom w:val="none" w:sz="0" w:space="0" w:color="auto"/>
            <w:right w:val="none" w:sz="0" w:space="0" w:color="auto"/>
          </w:divBdr>
        </w:div>
        <w:div w:id="968315685">
          <w:marLeft w:val="0"/>
          <w:marRight w:val="0"/>
          <w:marTop w:val="0"/>
          <w:marBottom w:val="0"/>
          <w:divBdr>
            <w:top w:val="none" w:sz="0" w:space="0" w:color="auto"/>
            <w:left w:val="none" w:sz="0" w:space="0" w:color="auto"/>
            <w:bottom w:val="none" w:sz="0" w:space="0" w:color="auto"/>
            <w:right w:val="none" w:sz="0" w:space="0" w:color="auto"/>
          </w:divBdr>
        </w:div>
        <w:div w:id="1296107176">
          <w:marLeft w:val="0"/>
          <w:marRight w:val="0"/>
          <w:marTop w:val="0"/>
          <w:marBottom w:val="0"/>
          <w:divBdr>
            <w:top w:val="none" w:sz="0" w:space="0" w:color="auto"/>
            <w:left w:val="none" w:sz="0" w:space="0" w:color="auto"/>
            <w:bottom w:val="none" w:sz="0" w:space="0" w:color="auto"/>
            <w:right w:val="none" w:sz="0" w:space="0" w:color="auto"/>
          </w:divBdr>
        </w:div>
        <w:div w:id="1668555552">
          <w:marLeft w:val="0"/>
          <w:marRight w:val="0"/>
          <w:marTop w:val="0"/>
          <w:marBottom w:val="0"/>
          <w:divBdr>
            <w:top w:val="none" w:sz="0" w:space="0" w:color="auto"/>
            <w:left w:val="none" w:sz="0" w:space="0" w:color="auto"/>
            <w:bottom w:val="none" w:sz="0" w:space="0" w:color="auto"/>
            <w:right w:val="none" w:sz="0" w:space="0" w:color="auto"/>
          </w:divBdr>
        </w:div>
        <w:div w:id="564993599">
          <w:marLeft w:val="0"/>
          <w:marRight w:val="0"/>
          <w:marTop w:val="0"/>
          <w:marBottom w:val="0"/>
          <w:divBdr>
            <w:top w:val="none" w:sz="0" w:space="0" w:color="auto"/>
            <w:left w:val="none" w:sz="0" w:space="0" w:color="auto"/>
            <w:bottom w:val="none" w:sz="0" w:space="0" w:color="auto"/>
            <w:right w:val="none" w:sz="0" w:space="0" w:color="auto"/>
          </w:divBdr>
        </w:div>
        <w:div w:id="1079015212">
          <w:marLeft w:val="0"/>
          <w:marRight w:val="0"/>
          <w:marTop w:val="0"/>
          <w:marBottom w:val="0"/>
          <w:divBdr>
            <w:top w:val="none" w:sz="0" w:space="0" w:color="auto"/>
            <w:left w:val="none" w:sz="0" w:space="0" w:color="auto"/>
            <w:bottom w:val="none" w:sz="0" w:space="0" w:color="auto"/>
            <w:right w:val="none" w:sz="0" w:space="0" w:color="auto"/>
          </w:divBdr>
        </w:div>
        <w:div w:id="1541355253">
          <w:marLeft w:val="0"/>
          <w:marRight w:val="0"/>
          <w:marTop w:val="0"/>
          <w:marBottom w:val="0"/>
          <w:divBdr>
            <w:top w:val="none" w:sz="0" w:space="0" w:color="auto"/>
            <w:left w:val="none" w:sz="0" w:space="0" w:color="auto"/>
            <w:bottom w:val="none" w:sz="0" w:space="0" w:color="auto"/>
            <w:right w:val="none" w:sz="0" w:space="0" w:color="auto"/>
          </w:divBdr>
        </w:div>
      </w:divsChild>
    </w:div>
    <w:div w:id="2111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azsc.server.tracorp.com/novusiii/application/login/?redirect=https://azsc.server.tracorp.com/novusiii/welcome" TargetMode="External"/><Relationship Id="rId3" Type="http://schemas.openxmlformats.org/officeDocument/2006/relationships/customXml" Target="../customXml/item3.xml"/><Relationship Id="rId21" Type="http://schemas.openxmlformats.org/officeDocument/2006/relationships/hyperlink" Target="https://www.azleg.gov/ars/8/00201.htm" TargetMode="External"/><Relationship Id="rId7" Type="http://schemas.openxmlformats.org/officeDocument/2006/relationships/settings" Target="settings.xml"/><Relationship Id="rId12" Type="http://schemas.openxmlformats.org/officeDocument/2006/relationships/hyperlink" Target="https://www.flickr.com/photos/koiart66/4172069213/" TargetMode="External"/><Relationship Id="rId17" Type="http://schemas.openxmlformats.org/officeDocument/2006/relationships/image" Target="media/image3.emf"/><Relationship Id="rId25" Type="http://schemas.openxmlformats.org/officeDocument/2006/relationships/hyperlink" Target="https://azsc.server.tracorp.com/novusiii/content/item/1287"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hyperlink" Target="https://www.bemindfulonline.com/test-your-stres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zsc.server.tracorp.com/novusiii/application/login/?redirect=https://azsc.server.tracorp.com/novusiii/welcom" TargetMode="External"/><Relationship Id="rId5" Type="http://schemas.openxmlformats.org/officeDocument/2006/relationships/numbering" Target="numbering.xml"/><Relationship Id="rId15" Type="http://schemas.openxmlformats.org/officeDocument/2006/relationships/hyperlink" Target="https://www.flickr.com/photos/koiart66/4172069213/" TargetMode="External"/><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youtu.be/urU-a_FsS5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image" Target="media/image4.emf"/><Relationship Id="rId27" Type="http://schemas.openxmlformats.org/officeDocument/2006/relationships/hyperlink" Target="mailto:jmccowan@courts.az.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A3B194-8F03-45CC-A554-6B4461E5099A}">
  <ds:schemaRefs>
    <ds:schemaRef ds:uri="http://schemas.openxmlformats.org/officeDocument/2006/bibliography"/>
  </ds:schemaRefs>
</ds:datastoreItem>
</file>

<file path=customXml/itemProps2.xml><?xml version="1.0" encoding="utf-8"?>
<ds:datastoreItem xmlns:ds="http://schemas.openxmlformats.org/officeDocument/2006/customXml" ds:itemID="{D68E3D95-55AA-4835-8739-5B14621ABD97}">
  <ds:schemaRefs>
    <ds:schemaRef ds:uri="http://schemas.microsoft.com/sharepoint/v3/contenttype/forms"/>
  </ds:schemaRefs>
</ds:datastoreItem>
</file>

<file path=customXml/itemProps3.xml><?xml version="1.0" encoding="utf-8"?>
<ds:datastoreItem xmlns:ds="http://schemas.openxmlformats.org/officeDocument/2006/customXml" ds:itemID="{95AF6C43-E223-4CD7-BD60-9353AB00B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95984-B386-4FAC-B27A-61795EAF8DA3}">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5596</Words>
  <Characters>31901</Characters>
  <Application>Microsoft Office Word</Application>
  <DocSecurity>0</DocSecurity>
  <Lines>265</Lines>
  <Paragraphs>74</Paragraphs>
  <ScaleCrop>false</ScaleCrop>
  <Company>CASA of Arizona</Company>
  <LinksUpToDate>false</LinksUpToDate>
  <CharactersWithSpaces>37423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OF ARIZONA – IN PERSON– MODULE  2 HOMEWORK</dc:title>
  <dc:subject/>
  <dc:creator>Brite,Amy</dc:creator>
  <cp:keywords/>
  <dc:description/>
  <cp:lastModifiedBy>Smith, Sarah</cp:lastModifiedBy>
  <cp:revision>94</cp:revision>
  <dcterms:created xsi:type="dcterms:W3CDTF">2024-10-10T21:39:00Z</dcterms:created>
  <dcterms:modified xsi:type="dcterms:W3CDTF">2025-08-19T22:00:00Z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